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1DB" w:rsidRPr="001551DB" w:rsidRDefault="001551DB" w:rsidP="001551D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fr-FR"/>
        </w:rPr>
        <w:drawing>
          <wp:inline distT="0" distB="0" distL="0" distR="0">
            <wp:extent cx="7143750" cy="10096500"/>
            <wp:effectExtent l="19050" t="0" r="0" b="0"/>
            <wp:docPr id="1" name="media-5600513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00513" descr="Pag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fr-FR"/>
        </w:rPr>
        <w:lastRenderedPageBreak/>
        <w:drawing>
          <wp:inline distT="0" distB="0" distL="0" distR="0">
            <wp:extent cx="7334250" cy="1037272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fr-FR"/>
        </w:rPr>
        <w:lastRenderedPageBreak/>
        <w:drawing>
          <wp:inline distT="0" distB="0" distL="0" distR="0">
            <wp:extent cx="7334250" cy="1037272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fr-FR"/>
        </w:rPr>
        <w:lastRenderedPageBreak/>
        <w:drawing>
          <wp:inline distT="0" distB="0" distL="0" distR="0">
            <wp:extent cx="7334250" cy="10372725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1DB" w:rsidRPr="001551DB" w:rsidRDefault="001551DB" w:rsidP="001551D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lastRenderedPageBreak/>
        <w:t>DIMANCHE  DES  RAMEAUX</w:t>
      </w:r>
    </w:p>
    <w:p w:rsidR="001551DB" w:rsidRPr="001551DB" w:rsidRDefault="001551DB" w:rsidP="001551D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(9 Avril 2017)</w:t>
      </w:r>
    </w:p>
    <w:p w:rsidR="001551DB" w:rsidRPr="001551DB" w:rsidRDefault="001551DB" w:rsidP="001551D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Évangile de la procession d’entrée  Mt 21, 1-11</w:t>
      </w:r>
    </w:p>
    <w:p w:rsidR="001551DB" w:rsidRPr="001551DB" w:rsidRDefault="001551DB" w:rsidP="001551D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Messe :</w:t>
      </w:r>
      <w:proofErr w:type="gramStart"/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 Is</w:t>
      </w:r>
      <w:proofErr w:type="gramEnd"/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50, 4-7  Psaume 21  Ph 2, 6-11 la Passion selon Mt 26, 14-27, 66 </w:t>
      </w:r>
    </w:p>
    <w:p w:rsidR="001551DB" w:rsidRPr="001551DB" w:rsidRDefault="001551DB" w:rsidP="001551D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1551DB" w:rsidRPr="001551DB" w:rsidRDefault="001551DB" w:rsidP="001551D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b/>
          <w:bCs/>
          <w:color w:val="000000"/>
          <w:sz w:val="32"/>
          <w:lang w:eastAsia="fr-FR"/>
        </w:rPr>
        <w:t>Alternance d’ombre et de lumière de la Passion du Christ…et de notre vie, elle aussi !</w:t>
      </w:r>
    </w:p>
    <w:p w:rsidR="001551DB" w:rsidRPr="001551DB" w:rsidRDefault="001551DB" w:rsidP="001551D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 </w:t>
      </w:r>
    </w:p>
    <w:p w:rsidR="001551DB" w:rsidRPr="001551DB" w:rsidRDefault="001551DB" w:rsidP="001551D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b/>
          <w:bCs/>
          <w:color w:val="000000"/>
          <w:sz w:val="28"/>
          <w:lang w:eastAsia="fr-FR"/>
        </w:rPr>
        <w:t>Fil conducteur : </w:t>
      </w:r>
    </w:p>
    <w:p w:rsidR="001551DB" w:rsidRPr="001551DB" w:rsidRDefault="001551DB" w:rsidP="001551D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Cette alternance d’ombre et de lumière de la passion du Christ,</w:t>
      </w: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 culmine, au niveau lumière, dans ce « triomphe » des rameaux et dans cette institution  de l’eucharistie, </w:t>
      </w:r>
      <w:proofErr w:type="gramStart"/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relatés</w:t>
      </w:r>
      <w:proofErr w:type="gramEnd"/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dans les textes de ce dimanche des Rameaux! L'ombre de la mort, au contraire va culminer à la croix!</w:t>
      </w:r>
    </w:p>
    <w:p w:rsidR="001551DB" w:rsidRPr="001551DB" w:rsidRDefault="001551DB" w:rsidP="001551D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La convergence de ce faisceau d’événements vers le sacrifice salvateur du Christ n’a pu se faire et continuer encore aujourd’hui à jouer son rôle, que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grâce à cette « mémoire » vivante, ce « mémorial », qu’est l’eucharistie !</w:t>
      </w:r>
    </w:p>
    <w:p w:rsidR="001551DB" w:rsidRPr="001551DB" w:rsidRDefault="001551DB" w:rsidP="001551D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 </w:t>
      </w:r>
    </w:p>
    <w:p w:rsidR="001551DB" w:rsidRPr="001551DB" w:rsidRDefault="001551DB" w:rsidP="001551D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b/>
          <w:bCs/>
          <w:color w:val="000000"/>
          <w:sz w:val="28"/>
          <w:lang w:eastAsia="fr-FR"/>
        </w:rPr>
        <w:t>Principaux points :</w:t>
      </w:r>
    </w:p>
    <w:p w:rsidR="001551DB" w:rsidRPr="001551DB" w:rsidRDefault="001551DB" w:rsidP="001551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Nous célébrons, avec les « rameaux »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un jour de lumière</w:t>
      </w: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, en nous associant à la foule enthousiaste qui acclame Jésus. Va-t-il être enfin reconnu comme Messie Sauveur ? Hélas, nous connaissons la suite et comment, de cette foule, le vendredi suivant, sortirons les cris « à mort, crucifie-le ! » ou le silence complice de la peur ! N’allons pas leur « jeter la pierre » ! Comprenons bien que cette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alternance équivoque</w:t>
      </w: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, c’est bien celle de notre propre vie, avec ses mouvements vers Dieu, vers l’Amour… et ses reculs, ses volte-face et revirements décourageants. La cause en est la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« faiblesse » de notre mémoire</w:t>
      </w: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 Avec quelle facilité nous « oublions » les bienfaits de Dieu, ses grâces, son amour manifesté jusque dans cette « passion » de Jésus. Mais nous oublions aussi facilement notre vocation baptismale, conjugale, ou consacrée… !</w:t>
      </w:r>
    </w:p>
    <w:p w:rsidR="001551DB" w:rsidRPr="001551DB" w:rsidRDefault="001551DB" w:rsidP="001551D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1551DB" w:rsidRPr="001551DB" w:rsidRDefault="001551DB" w:rsidP="001551D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C’est pour cela que Jésus a institué cet autre moment de lumière au cours de sa passion,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ce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fr-FR"/>
        </w:rPr>
        <w:t>mémorial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qu'est l’eucharistie</w:t>
      </w: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! « Faites ceci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en mémoire de moi</w:t>
      </w: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» ! Faites quoi ? Revivez le moment chaleureux d’un repas entre amis ?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Non, l’eucharistie, c’est bien plus que cela :</w:t>
      </w: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c’est, avant l’accomplissement du sacrifice salvateur de l’humanité sur la croix (« tout est accompli ! »),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l’offrande</w:t>
      </w: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de sa passion, de sa mort, de sa résurrection que fait Jésus, en bloc (la lumière et les ténèbres!).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A 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lastRenderedPageBreak/>
        <w:t>cette offrande d’amour de lui-même, Jésus nous a demandé de nous associer chacun et tous</w:t>
      </w: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, lors de cet abaissement libre et volontaire du lavement des pieds : « ce que j’ai fait pour vous, faites le vous aussi »! C’est cette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participation libre à l’offrande de Jésus</w:t>
      </w: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(dont Paul nous a aussi montré l’importance dans la 2</w:t>
      </w: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fr-FR"/>
        </w:rPr>
        <w:t>ème</w:t>
      </w: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 lecture </w:t>
      </w:r>
      <w:proofErr w:type="gramStart"/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( Ph</w:t>
      </w:r>
      <w:proofErr w:type="gramEnd"/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2), qui nous est demandée, avec insistance, lors de chaque eucharistie.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C’est seulement cette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fr-FR"/>
        </w:rPr>
        <w:t>union au Christ dans l’offrande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qui nous permet ensuite l’union à son propre corps dans la communion…ne l’oublions pas !</w:t>
      </w:r>
    </w:p>
    <w:p w:rsidR="001551DB" w:rsidRPr="001551DB" w:rsidRDefault="001551DB" w:rsidP="001551D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1551DB" w:rsidRPr="001551DB" w:rsidRDefault="001551DB" w:rsidP="001551D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Faute de faire mémoire des bienfaits de Dieu lors de nos moments heureux de « lumière », nous risquons de ne pouvoir traverser  les moments de ténèbres de notre vie! N'oublions pas les « rameaux » de notre vie conjugale et familiale ni la dernière Cène et la résurrection. Sinon,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nous vivrons tout moment passager de ténèbres  comme une « passion » douloureuse, </w:t>
      </w: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voir une « agonie », sans la perspective de "résurrection" qui doit toujours sous tendre notre vie  dans son   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alternance d’ombre et de lumière! Il est nécessaire que ces circonstances successives, dans notre vie, s'emboîtent les  une dans les autres  harmonieusement</w:t>
      </w: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comme le firent celles de ce temps de la passion du Christ pour aboutir à la gloire de la résurrection! Si nous participons vraiment, dans l’amour, à cette offrande du Christ lors de l'eucharistie </w:t>
      </w: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fr-FR"/>
        </w:rPr>
        <w:t>et en faisons mémoire,</w:t>
      </w:r>
      <w:r w:rsidRPr="001551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 notre vie sera unifiée dans l’amour et nous aurons part, dés maintenant à la joie qui sera celle de la  résurrection !</w:t>
      </w:r>
    </w:p>
    <w:p w:rsidR="001551DB" w:rsidRPr="001551DB" w:rsidRDefault="001551DB" w:rsidP="001551D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1551DB" w:rsidRPr="001551DB" w:rsidRDefault="001551DB" w:rsidP="001551D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Michel  ANDRE, diacre       </w:t>
      </w:r>
      <w:hyperlink r:id="rId9" w:history="1">
        <w:r w:rsidRPr="001551D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jeannemichel.andre@gmail.com</w:t>
        </w:r>
      </w:hyperlink>
    </w:p>
    <w:p w:rsidR="001551DB" w:rsidRPr="001551DB" w:rsidRDefault="001551DB" w:rsidP="001551D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en-US" w:eastAsia="fr-FR"/>
        </w:rPr>
      </w:pPr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BLOG</w:t>
      </w:r>
      <w:proofErr w:type="gramStart"/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  http</w:t>
      </w:r>
      <w:proofErr w:type="gramEnd"/>
      <w:r w:rsidRPr="001551D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://puzzlebondieu777.over-blog.com</w:t>
      </w:r>
    </w:p>
    <w:p w:rsidR="00813770" w:rsidRPr="001551DB" w:rsidRDefault="00813770">
      <w:pPr>
        <w:rPr>
          <w:lang w:val="en-US"/>
        </w:rPr>
      </w:pPr>
    </w:p>
    <w:sectPr w:rsidR="00813770" w:rsidRPr="001551DB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B6240"/>
    <w:multiLevelType w:val="multilevel"/>
    <w:tmpl w:val="F6362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2D6B7B"/>
    <w:multiLevelType w:val="multilevel"/>
    <w:tmpl w:val="27265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B26B0A"/>
    <w:multiLevelType w:val="multilevel"/>
    <w:tmpl w:val="5A7A9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51DB"/>
    <w:rsid w:val="001551DB"/>
    <w:rsid w:val="001752F3"/>
    <w:rsid w:val="00292C1B"/>
    <w:rsid w:val="003114A3"/>
    <w:rsid w:val="004028B1"/>
    <w:rsid w:val="004E1460"/>
    <w:rsid w:val="005968C6"/>
    <w:rsid w:val="007F4ED9"/>
    <w:rsid w:val="00813770"/>
    <w:rsid w:val="009F602C"/>
    <w:rsid w:val="00C4768F"/>
    <w:rsid w:val="00F91B47"/>
    <w:rsid w:val="00F93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5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551DB"/>
    <w:rPr>
      <w:b/>
      <w:bCs/>
    </w:rPr>
  </w:style>
  <w:style w:type="character" w:customStyle="1" w:styleId="apple-converted-space">
    <w:name w:val="apple-converted-space"/>
    <w:basedOn w:val="Policepardfaut"/>
    <w:rsid w:val="001551DB"/>
  </w:style>
  <w:style w:type="character" w:styleId="Lienhypertexte">
    <w:name w:val="Hyperlink"/>
    <w:basedOn w:val="Policepardfaut"/>
    <w:uiPriority w:val="99"/>
    <w:semiHidden/>
    <w:unhideWhenUsed/>
    <w:rsid w:val="001551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5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5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eannemichel.andre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587</Words>
  <Characters>3230</Characters>
  <Application>Microsoft Office Word</Application>
  <DocSecurity>0</DocSecurity>
  <Lines>26</Lines>
  <Paragraphs>7</Paragraphs>
  <ScaleCrop>false</ScaleCrop>
  <Company/>
  <LinksUpToDate>false</LinksUpToDate>
  <CharactersWithSpaces>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2017-04-05T15:09:00Z</dcterms:created>
  <dcterms:modified xsi:type="dcterms:W3CDTF">2017-04-05T15:10:00Z</dcterms:modified>
</cp:coreProperties>
</file>