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2CC" w:rsidRPr="005352CC" w:rsidRDefault="005352CC" w:rsidP="005352CC">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fr-FR"/>
        </w:rPr>
      </w:pPr>
      <w:r w:rsidRPr="005352CC">
        <w:rPr>
          <w:rFonts w:ascii="Times New Roman" w:eastAsia="Times New Roman" w:hAnsi="Times New Roman" w:cs="Times New Roman"/>
          <w:b/>
          <w:bCs/>
          <w:noProof/>
          <w:kern w:val="36"/>
          <w:sz w:val="48"/>
          <w:szCs w:val="48"/>
          <w:lang w:eastAsia="fr-FR"/>
        </w:rPr>
        <w:drawing>
          <wp:inline distT="0" distB="0" distL="0" distR="0">
            <wp:extent cx="5715000" cy="476250"/>
            <wp:effectExtent l="19050" t="0" r="0" b="0"/>
            <wp:docPr id="55" name="media-4198785" descr="En-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198785" descr="En-tête.jpg"/>
                    <pic:cNvPicPr>
                      <a:picLocks noChangeAspect="1" noChangeArrowheads="1"/>
                    </pic:cNvPicPr>
                  </pic:nvPicPr>
                  <pic:blipFill>
                    <a:blip r:embed="rId4" cstate="print"/>
                    <a:srcRect/>
                    <a:stretch>
                      <a:fillRect/>
                    </a:stretch>
                  </pic:blipFill>
                  <pic:spPr bwMode="auto">
                    <a:xfrm>
                      <a:off x="0" y="0"/>
                      <a:ext cx="5715000" cy="476250"/>
                    </a:xfrm>
                    <a:prstGeom prst="rect">
                      <a:avLst/>
                    </a:prstGeom>
                    <a:noFill/>
                    <a:ln w="9525">
                      <a:noFill/>
                      <a:miter lim="800000"/>
                      <a:headEnd/>
                      <a:tailEnd/>
                    </a:ln>
                  </pic:spPr>
                </pic:pic>
              </a:graphicData>
            </a:graphic>
          </wp:inline>
        </w:drawing>
      </w:r>
      <w:r w:rsidRPr="005352CC">
        <w:rPr>
          <w:rFonts w:ascii="Times New Roman" w:eastAsia="Times New Roman" w:hAnsi="Times New Roman" w:cs="Times New Roman"/>
          <w:b/>
          <w:bCs/>
          <w:noProof/>
          <w:kern w:val="36"/>
          <w:sz w:val="48"/>
          <w:szCs w:val="48"/>
          <w:lang w:eastAsia="fr-FR"/>
        </w:rPr>
        <w:drawing>
          <wp:inline distT="0" distB="0" distL="0" distR="0">
            <wp:extent cx="6267450" cy="600075"/>
            <wp:effectExtent l="19050" t="0" r="0" b="0"/>
            <wp:docPr id="56" name="media-5422434" descr="ban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422434" descr="bandeau.jpg"/>
                    <pic:cNvPicPr>
                      <a:picLocks noChangeAspect="1" noChangeArrowheads="1"/>
                    </pic:cNvPicPr>
                  </pic:nvPicPr>
                  <pic:blipFill>
                    <a:blip r:embed="rId5" cstate="print"/>
                    <a:srcRect/>
                    <a:stretch>
                      <a:fillRect/>
                    </a:stretch>
                  </pic:blipFill>
                  <pic:spPr bwMode="auto">
                    <a:xfrm>
                      <a:off x="0" y="0"/>
                      <a:ext cx="6267450" cy="600075"/>
                    </a:xfrm>
                    <a:prstGeom prst="rect">
                      <a:avLst/>
                    </a:prstGeom>
                    <a:noFill/>
                    <a:ln w="9525">
                      <a:noFill/>
                      <a:miter lim="800000"/>
                      <a:headEnd/>
                      <a:tailEnd/>
                    </a:ln>
                  </pic:spPr>
                </pic:pic>
              </a:graphicData>
            </a:graphic>
          </wp:inline>
        </w:drawing>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noProof/>
          <w:sz w:val="24"/>
          <w:szCs w:val="24"/>
          <w:lang w:eastAsia="fr-FR"/>
        </w:rPr>
        <w:drawing>
          <wp:inline distT="0" distB="0" distL="0" distR="0">
            <wp:extent cx="5715000" cy="6372225"/>
            <wp:effectExtent l="19050" t="0" r="0" b="0"/>
            <wp:docPr id="57" name="media-419878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198787" descr="1.jpg"/>
                    <pic:cNvPicPr>
                      <a:picLocks noChangeAspect="1" noChangeArrowheads="1"/>
                    </pic:cNvPicPr>
                  </pic:nvPicPr>
                  <pic:blipFill>
                    <a:blip r:embed="rId6" cstate="print"/>
                    <a:srcRect/>
                    <a:stretch>
                      <a:fillRect/>
                    </a:stretch>
                  </pic:blipFill>
                  <pic:spPr bwMode="auto">
                    <a:xfrm>
                      <a:off x="0" y="0"/>
                      <a:ext cx="5715000" cy="6372225"/>
                    </a:xfrm>
                    <a:prstGeom prst="rect">
                      <a:avLst/>
                    </a:prstGeom>
                    <a:noFill/>
                    <a:ln w="9525">
                      <a:noFill/>
                      <a:miter lim="800000"/>
                      <a:headEnd/>
                      <a:tailEnd/>
                    </a:ln>
                  </pic:spPr>
                </pic:pic>
              </a:graphicData>
            </a:graphic>
          </wp:inline>
        </w:drawing>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noProof/>
          <w:sz w:val="24"/>
          <w:szCs w:val="24"/>
          <w:lang w:eastAsia="fr-FR"/>
        </w:rPr>
        <w:lastRenderedPageBreak/>
        <w:drawing>
          <wp:inline distT="0" distB="0" distL="0" distR="0">
            <wp:extent cx="5715000" cy="7258050"/>
            <wp:effectExtent l="19050" t="0" r="0" b="0"/>
            <wp:docPr id="58" name="media-419878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198788" descr="2.jpg"/>
                    <pic:cNvPicPr>
                      <a:picLocks noChangeAspect="1" noChangeArrowheads="1"/>
                    </pic:cNvPicPr>
                  </pic:nvPicPr>
                  <pic:blipFill>
                    <a:blip r:embed="rId7" cstate="print"/>
                    <a:srcRect/>
                    <a:stretch>
                      <a:fillRect/>
                    </a:stretch>
                  </pic:blipFill>
                  <pic:spPr bwMode="auto">
                    <a:xfrm>
                      <a:off x="0" y="0"/>
                      <a:ext cx="5715000" cy="7258050"/>
                    </a:xfrm>
                    <a:prstGeom prst="rect">
                      <a:avLst/>
                    </a:prstGeom>
                    <a:noFill/>
                    <a:ln w="9525">
                      <a:noFill/>
                      <a:miter lim="800000"/>
                      <a:headEnd/>
                      <a:tailEnd/>
                    </a:ln>
                  </pic:spPr>
                </pic:pic>
              </a:graphicData>
            </a:graphic>
          </wp:inline>
        </w:drawing>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noProof/>
          <w:sz w:val="24"/>
          <w:szCs w:val="24"/>
          <w:lang w:eastAsia="fr-FR"/>
        </w:rPr>
        <w:lastRenderedPageBreak/>
        <w:drawing>
          <wp:inline distT="0" distB="0" distL="0" distR="0">
            <wp:extent cx="5715000" cy="7648575"/>
            <wp:effectExtent l="19050" t="0" r="0" b="0"/>
            <wp:docPr id="59" name="media-419878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198789" descr="3.jpg"/>
                    <pic:cNvPicPr>
                      <a:picLocks noChangeAspect="1" noChangeArrowheads="1"/>
                    </pic:cNvPicPr>
                  </pic:nvPicPr>
                  <pic:blipFill>
                    <a:blip r:embed="rId8" cstate="print"/>
                    <a:srcRect/>
                    <a:stretch>
                      <a:fillRect/>
                    </a:stretch>
                  </pic:blipFill>
                  <pic:spPr bwMode="auto">
                    <a:xfrm>
                      <a:off x="0" y="0"/>
                      <a:ext cx="5715000" cy="7648575"/>
                    </a:xfrm>
                    <a:prstGeom prst="rect">
                      <a:avLst/>
                    </a:prstGeom>
                    <a:noFill/>
                    <a:ln w="9525">
                      <a:noFill/>
                      <a:miter lim="800000"/>
                      <a:headEnd/>
                      <a:tailEnd/>
                    </a:ln>
                  </pic:spPr>
                </pic:pic>
              </a:graphicData>
            </a:graphic>
          </wp:inline>
        </w:drawing>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noProof/>
          <w:sz w:val="24"/>
          <w:szCs w:val="24"/>
          <w:lang w:eastAsia="fr-FR"/>
        </w:rPr>
        <w:lastRenderedPageBreak/>
        <w:drawing>
          <wp:inline distT="0" distB="0" distL="0" distR="0">
            <wp:extent cx="5715000" cy="7648575"/>
            <wp:effectExtent l="19050" t="0" r="0" b="0"/>
            <wp:docPr id="60" name="media-419879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198790" descr="4.jpg"/>
                    <pic:cNvPicPr>
                      <a:picLocks noChangeAspect="1" noChangeArrowheads="1"/>
                    </pic:cNvPicPr>
                  </pic:nvPicPr>
                  <pic:blipFill>
                    <a:blip r:embed="rId9" cstate="print"/>
                    <a:srcRect/>
                    <a:stretch>
                      <a:fillRect/>
                    </a:stretch>
                  </pic:blipFill>
                  <pic:spPr bwMode="auto">
                    <a:xfrm>
                      <a:off x="0" y="0"/>
                      <a:ext cx="5715000" cy="7648575"/>
                    </a:xfrm>
                    <a:prstGeom prst="rect">
                      <a:avLst/>
                    </a:prstGeom>
                    <a:noFill/>
                    <a:ln w="9525">
                      <a:noFill/>
                      <a:miter lim="800000"/>
                      <a:headEnd/>
                      <a:tailEnd/>
                    </a:ln>
                  </pic:spPr>
                </pic:pic>
              </a:graphicData>
            </a:graphic>
          </wp:inline>
        </w:drawing>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noProof/>
          <w:sz w:val="24"/>
          <w:szCs w:val="24"/>
          <w:lang w:eastAsia="fr-FR"/>
        </w:rPr>
        <w:lastRenderedPageBreak/>
        <w:drawing>
          <wp:inline distT="0" distB="0" distL="0" distR="0">
            <wp:extent cx="5715000" cy="7162800"/>
            <wp:effectExtent l="19050" t="0" r="0" b="0"/>
            <wp:docPr id="61" name="media-419879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198792" descr="5.jpg"/>
                    <pic:cNvPicPr>
                      <a:picLocks noChangeAspect="1" noChangeArrowheads="1"/>
                    </pic:cNvPicPr>
                  </pic:nvPicPr>
                  <pic:blipFill>
                    <a:blip r:embed="rId10" cstate="print"/>
                    <a:srcRect/>
                    <a:stretch>
                      <a:fillRect/>
                    </a:stretch>
                  </pic:blipFill>
                  <pic:spPr bwMode="auto">
                    <a:xfrm>
                      <a:off x="0" y="0"/>
                      <a:ext cx="5715000" cy="7162800"/>
                    </a:xfrm>
                    <a:prstGeom prst="rect">
                      <a:avLst/>
                    </a:prstGeom>
                    <a:noFill/>
                    <a:ln w="9525">
                      <a:noFill/>
                      <a:miter lim="800000"/>
                      <a:headEnd/>
                      <a:tailEnd/>
                    </a:ln>
                  </pic:spPr>
                </pic:pic>
              </a:graphicData>
            </a:graphic>
          </wp:inline>
        </w:drawing>
      </w:r>
    </w:p>
    <w:p w:rsidR="005352CC" w:rsidRPr="005352CC" w:rsidRDefault="005352CC" w:rsidP="005352CC">
      <w:pPr>
        <w:spacing w:before="100" w:beforeAutospacing="1" w:after="100" w:afterAutospacing="1" w:line="240" w:lineRule="auto"/>
        <w:rPr>
          <w:rFonts w:ascii="Times New Roman" w:eastAsia="Times New Roman" w:hAnsi="Times New Roman" w:cs="Times New Roman"/>
          <w:sz w:val="24"/>
          <w:szCs w:val="24"/>
          <w:lang w:eastAsia="fr-FR"/>
        </w:rPr>
      </w:pPr>
      <w:r w:rsidRPr="005352CC">
        <w:rPr>
          <w:rFonts w:ascii="Times New Roman" w:eastAsia="Times New Roman" w:hAnsi="Times New Roman" w:cs="Times New Roman"/>
          <w:noProof/>
          <w:sz w:val="24"/>
          <w:szCs w:val="24"/>
          <w:lang w:eastAsia="fr-FR"/>
        </w:rPr>
        <w:lastRenderedPageBreak/>
        <w:drawing>
          <wp:inline distT="0" distB="0" distL="0" distR="0">
            <wp:extent cx="5715000" cy="7677150"/>
            <wp:effectExtent l="19050" t="0" r="0" b="0"/>
            <wp:docPr id="62" name="media-419879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198794" descr="6.jpg"/>
                    <pic:cNvPicPr>
                      <a:picLocks noChangeAspect="1" noChangeArrowheads="1"/>
                    </pic:cNvPicPr>
                  </pic:nvPicPr>
                  <pic:blipFill>
                    <a:blip r:embed="rId11" cstate="print"/>
                    <a:srcRect/>
                    <a:stretch>
                      <a:fillRect/>
                    </a:stretch>
                  </pic:blipFill>
                  <pic:spPr bwMode="auto">
                    <a:xfrm>
                      <a:off x="0" y="0"/>
                      <a:ext cx="5715000" cy="7677150"/>
                    </a:xfrm>
                    <a:prstGeom prst="rect">
                      <a:avLst/>
                    </a:prstGeom>
                    <a:noFill/>
                    <a:ln w="9525">
                      <a:noFill/>
                      <a:miter lim="800000"/>
                      <a:headEnd/>
                      <a:tailEnd/>
                    </a:ln>
                  </pic:spPr>
                </pic:pic>
              </a:graphicData>
            </a:graphic>
          </wp:inline>
        </w:drawing>
      </w:r>
    </w:p>
    <w:tbl>
      <w:tblPr>
        <w:tblW w:w="9000" w:type="dxa"/>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9102"/>
      </w:tblGrid>
      <w:tr w:rsidR="005352CC" w:rsidRPr="005352CC" w:rsidTr="005352CC">
        <w:trPr>
          <w:tblCellSpacing w:w="0" w:type="dxa"/>
        </w:trPr>
        <w:tc>
          <w:tcPr>
            <w:tcW w:w="9000" w:type="dxa"/>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50"/>
              <w:gridCol w:w="8156"/>
              <w:gridCol w:w="450"/>
            </w:tblGrid>
            <w:tr w:rsidR="005352CC" w:rsidRPr="005352CC">
              <w:trPr>
                <w:tblCellSpacing w:w="0" w:type="dxa"/>
              </w:trPr>
              <w:tc>
                <w:tcPr>
                  <w:tcW w:w="450" w:type="dxa"/>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110"/>
                  </w:tblGrid>
                  <w:tr w:rsidR="005352CC" w:rsidRPr="005352CC">
                    <w:trPr>
                      <w:trHeight w:val="150"/>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150" w:lineRule="atLeast"/>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jc w:val="center"/>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Si le message ci-dessous ne s´affiche pas correctement, </w:t>
                  </w:r>
                  <w:hyperlink r:id="rId12" w:tgtFrame="_blank" w:history="1">
                    <w:r w:rsidRPr="005352CC">
                      <w:rPr>
                        <w:rFonts w:ascii="Verdana" w:eastAsia="Times New Roman" w:hAnsi="Verdana" w:cs="Times New Roman"/>
                        <w:color w:val="0000FF"/>
                        <w:sz w:val="18"/>
                        <w:szCs w:val="18"/>
                        <w:u w:val="single"/>
                        <w:lang w:eastAsia="fr-FR"/>
                      </w:rPr>
                      <w:t>suivez ce lien</w:t>
                    </w:r>
                  </w:hyperlink>
                </w:p>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110"/>
                  </w:tblGrid>
                  <w:tr w:rsidR="005352CC" w:rsidRPr="005352CC">
                    <w:trPr>
                      <w:trHeight w:val="225"/>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jc w:val="center"/>
                    <w:rPr>
                      <w:rFonts w:ascii="Verdana" w:eastAsia="Times New Roman" w:hAnsi="Verdana" w:cs="Times New Roman"/>
                      <w:sz w:val="18"/>
                      <w:szCs w:val="18"/>
                      <w:lang w:eastAsia="fr-FR"/>
                    </w:rPr>
                  </w:pPr>
                </w:p>
              </w:tc>
              <w:tc>
                <w:tcPr>
                  <w:tcW w:w="450" w:type="dxa"/>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9056"/>
            </w:tblGrid>
            <w:tr w:rsidR="005352CC" w:rsidRPr="005352CC">
              <w:trPr>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528"/>
                    <w:gridCol w:w="4482"/>
                  </w:tblGrid>
                  <w:tr w:rsidR="005352CC" w:rsidRPr="005352CC">
                    <w:trPr>
                      <w:tblCellSpacing w:w="0" w:type="dxa"/>
                    </w:trPr>
                    <w:tc>
                      <w:tcPr>
                        <w:tcW w:w="4500" w:type="dxa"/>
                        <w:tcBorders>
                          <w:top w:val="dashed" w:sz="6" w:space="0" w:color="BBBBBB"/>
                          <w:left w:val="dashed" w:sz="6" w:space="0" w:color="BBBBBB"/>
                          <w:bottom w:val="dashed" w:sz="6" w:space="0" w:color="BBBBBB"/>
                          <w:right w:val="dashed" w:sz="6" w:space="0" w:color="BBBBBB"/>
                        </w:tcBorders>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482"/>
                        </w:tblGrid>
                        <w:tr w:rsidR="005352CC" w:rsidRPr="005352CC">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3312"/>
                                <w:gridCol w:w="1124"/>
                              </w:tblGrid>
                              <w:tr w:rsidR="005352CC" w:rsidRPr="005352CC">
                                <w:trPr>
                                  <w:tblCellSpacing w:w="0" w:type="dxa"/>
                                </w:trPr>
                                <w:tc>
                                  <w:tcPr>
                                    <w:tcW w:w="3390" w:type="dxa"/>
                                    <w:tcBorders>
                                      <w:top w:val="dashed" w:sz="6" w:space="0" w:color="BBBBBB"/>
                                      <w:left w:val="dashed" w:sz="6" w:space="0" w:color="BBBBBB"/>
                                      <w:bottom w:val="dashed" w:sz="6" w:space="0" w:color="BBBBBB"/>
                                      <w:right w:val="dashed" w:sz="6" w:space="0" w:color="BBBBBB"/>
                                    </w:tcBorders>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noProof/>
                                        <w:color w:val="0000FF"/>
                                        <w:sz w:val="18"/>
                                        <w:szCs w:val="18"/>
                                        <w:lang w:eastAsia="fr-FR"/>
                                      </w:rPr>
                                      <w:lastRenderedPageBreak/>
                                      <w:drawing>
                                        <wp:inline distT="0" distB="0" distL="0" distR="0">
                                          <wp:extent cx="2152650" cy="1285875"/>
                                          <wp:effectExtent l="19050" t="0" r="0" b="0"/>
                                          <wp:docPr id="63" name="yui_3_16_0_1_1469543506388_47066" descr="http://static.marche.retraitedanslaville.org/images/mailing/header_1.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69543506388_47066" descr="http://static.marche.retraitedanslaville.org/images/mailing/header_1.jpg">
                                                    <a:hlinkClick r:id="rId13" tgtFrame="&quot;_blank&quot;"/>
                                                  </pic:cNvPr>
                                                  <pic:cNvPicPr>
                                                    <a:picLocks noChangeAspect="1" noChangeArrowheads="1"/>
                                                  </pic:cNvPicPr>
                                                </pic:nvPicPr>
                                                <pic:blipFill>
                                                  <a:blip r:embed="rId14" cstate="print"/>
                                                  <a:srcRect/>
                                                  <a:stretch>
                                                    <a:fillRect/>
                                                  </a:stretch>
                                                </pic:blipFill>
                                                <pic:spPr bwMode="auto">
                                                  <a:xfrm>
                                                    <a:off x="0" y="0"/>
                                                    <a:ext cx="2152650" cy="1285875"/>
                                                  </a:xfrm>
                                                  <a:prstGeom prst="rect">
                                                    <a:avLst/>
                                                  </a:prstGeom>
                                                  <a:noFill/>
                                                  <a:ln w="9525">
                                                    <a:noFill/>
                                                    <a:miter lim="800000"/>
                                                    <a:headEnd/>
                                                    <a:tailEnd/>
                                                  </a:ln>
                                                </pic:spPr>
                                              </pic:pic>
                                            </a:graphicData>
                                          </a:graphic>
                                        </wp:inline>
                                      </w:drawing>
                                    </w:r>
                                  </w:p>
                                </w:tc>
                                <w:tc>
                                  <w:tcPr>
                                    <w:tcW w:w="0" w:type="auto"/>
                                    <w:tcBorders>
                                      <w:top w:val="dashed" w:sz="6" w:space="0" w:color="BBBBBB"/>
                                      <w:left w:val="dashed" w:sz="6" w:space="0" w:color="BBBBBB"/>
                                      <w:bottom w:val="dashed" w:sz="6" w:space="0" w:color="BBBBBB"/>
                                      <w:right w:val="dashed" w:sz="6" w:space="0" w:color="BBBBBB"/>
                                    </w:tcBorders>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noProof/>
                                        <w:sz w:val="18"/>
                                        <w:szCs w:val="18"/>
                                        <w:lang w:eastAsia="fr-FR"/>
                                      </w:rPr>
                                      <w:drawing>
                                        <wp:inline distT="0" distB="0" distL="0" distR="0">
                                          <wp:extent cx="704850" cy="1285875"/>
                                          <wp:effectExtent l="19050" t="0" r="0" b="0"/>
                                          <wp:docPr id="64" name="yui_3_16_0_1_1469543506388_47090" descr="http://static.marche.retraitedanslaville.org/images/mailing/head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69543506388_47090" descr="http://static.marche.retraitedanslaville.org/images/mailing/header_3.jpg"/>
                                                  <pic:cNvPicPr>
                                                    <a:picLocks noChangeAspect="1" noChangeArrowheads="1"/>
                                                  </pic:cNvPicPr>
                                                </pic:nvPicPr>
                                                <pic:blipFill>
                                                  <a:blip r:embed="rId15" cstate="print"/>
                                                  <a:srcRect/>
                                                  <a:stretch>
                                                    <a:fillRect/>
                                                  </a:stretch>
                                                </pic:blipFill>
                                                <pic:spPr bwMode="auto">
                                                  <a:xfrm>
                                                    <a:off x="0" y="0"/>
                                                    <a:ext cx="704850" cy="1285875"/>
                                                  </a:xfrm>
                                                  <a:prstGeom prst="rect">
                                                    <a:avLst/>
                                                  </a:prstGeom>
                                                  <a:noFill/>
                                                  <a:ln w="9525">
                                                    <a:noFill/>
                                                    <a:miter lim="800000"/>
                                                    <a:headEnd/>
                                                    <a:tailEnd/>
                                                  </a:ln>
                                                </pic:spPr>
                                              </pic:pic>
                                            </a:graphicData>
                                          </a:graphic>
                                        </wp:inline>
                                      </w:drawing>
                                    </w: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436"/>
                              </w:tblGrid>
                              <w:tr w:rsidR="005352CC" w:rsidRPr="005352CC">
                                <w:trPr>
                                  <w:trHeight w:val="22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525"/>
                                <w:gridCol w:w="3386"/>
                                <w:gridCol w:w="525"/>
                              </w:tblGrid>
                              <w:tr w:rsidR="005352CC" w:rsidRPr="005352CC">
                                <w:trPr>
                                  <w:tblCellSpacing w:w="0" w:type="dxa"/>
                                </w:trPr>
                                <w:tc>
                                  <w:tcPr>
                                    <w:tcW w:w="525" w:type="dxa"/>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b/>
                                        <w:bCs/>
                                        <w:i/>
                                        <w:iCs/>
                                        <w:sz w:val="18"/>
                                        <w:szCs w:val="18"/>
                                        <w:lang w:eastAsia="fr-FR"/>
                                      </w:rPr>
                                      <w:t>fais-moi connaître tes chemins</w:t>
                                    </w:r>
                                  </w:p>
                                </w:tc>
                                <w:tc>
                                  <w:tcPr>
                                    <w:tcW w:w="525" w:type="dxa"/>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jc w:val="center"/>
                          <w:rPr>
                            <w:rFonts w:ascii="Verdana" w:eastAsia="Times New Roman" w:hAnsi="Verdana" w:cs="Times New Roman"/>
                            <w:b/>
                            <w:bCs/>
                            <w:sz w:val="17"/>
                            <w:szCs w:val="17"/>
                            <w:lang w:eastAsia="fr-FR"/>
                          </w:rPr>
                        </w:pPr>
                      </w:p>
                    </w:tc>
                    <w:tc>
                      <w:tcPr>
                        <w:tcW w:w="0" w:type="auto"/>
                        <w:tcBorders>
                          <w:top w:val="dashed" w:sz="6" w:space="0" w:color="BBBBBB"/>
                          <w:left w:val="dashed" w:sz="6" w:space="0" w:color="BBBBBB"/>
                          <w:bottom w:val="dashed" w:sz="6" w:space="0" w:color="BBBBBB"/>
                          <w:right w:val="dashed" w:sz="6" w:space="0" w:color="BBBBBB"/>
                        </w:tcBorders>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2131"/>
                          <w:gridCol w:w="2305"/>
                        </w:tblGrid>
                        <w:tr w:rsidR="005352CC" w:rsidRPr="005352CC">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noProof/>
                                  <w:sz w:val="18"/>
                                  <w:szCs w:val="18"/>
                                  <w:lang w:eastAsia="fr-FR"/>
                                </w:rPr>
                                <w:drawing>
                                  <wp:inline distT="0" distB="0" distL="0" distR="0">
                                    <wp:extent cx="1371600" cy="1285875"/>
                                    <wp:effectExtent l="19050" t="0" r="0" b="0"/>
                                    <wp:docPr id="65" name="yui_3_16_0_1_1469543506388_47116" descr="http://static.marche.retraitedanslaville.org/images/mailing/heade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69543506388_47116" descr="http://static.marche.retraitedanslaville.org/images/mailing/header_4.jpg"/>
                                            <pic:cNvPicPr>
                                              <a:picLocks noChangeAspect="1" noChangeArrowheads="1"/>
                                            </pic:cNvPicPr>
                                          </pic:nvPicPr>
                                          <pic:blipFill>
                                            <a:blip r:embed="rId16" cstate="print"/>
                                            <a:srcRect/>
                                            <a:stretch>
                                              <a:fillRect/>
                                            </a:stretch>
                                          </pic:blipFill>
                                          <pic:spPr bwMode="auto">
                                            <a:xfrm>
                                              <a:off x="0" y="0"/>
                                              <a:ext cx="1371600" cy="1285875"/>
                                            </a:xfrm>
                                            <a:prstGeom prst="rect">
                                              <a:avLst/>
                                            </a:prstGeom>
                                            <a:noFill/>
                                            <a:ln w="9525">
                                              <a:noFill/>
                                              <a:miter lim="800000"/>
                                              <a:headEnd/>
                                              <a:tailEnd/>
                                            </a:ln>
                                          </pic:spPr>
                                        </pic:pic>
                                      </a:graphicData>
                                    </a:graphic>
                                  </wp:inline>
                                </w:drawing>
                              </w:r>
                            </w:p>
                          </w:tc>
                          <w:tc>
                            <w:tcPr>
                              <w:tcW w:w="2340" w:type="dxa"/>
                              <w:tcBorders>
                                <w:top w:val="dashed" w:sz="6" w:space="0" w:color="BBBBBB"/>
                                <w:left w:val="dashed" w:sz="6" w:space="0" w:color="BBBBBB"/>
                                <w:bottom w:val="dashed" w:sz="6" w:space="0" w:color="BBBBBB"/>
                                <w:right w:val="dashed" w:sz="6" w:space="0" w:color="BBBBBB"/>
                              </w:tcBorders>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noProof/>
                                  <w:sz w:val="18"/>
                                  <w:szCs w:val="18"/>
                                  <w:lang w:eastAsia="fr-FR"/>
                                </w:rPr>
                                <w:drawing>
                                  <wp:inline distT="0" distB="0" distL="0" distR="0">
                                    <wp:extent cx="1485900" cy="1285875"/>
                                    <wp:effectExtent l="19050" t="0" r="0" b="0"/>
                                    <wp:docPr id="66" name="yui_3_16_0_1_1469543506388_47124" descr="http://static.marche.retraitedanslaville.org/var/images/1465286251-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69543506388_47124" descr="http://static.marche.retraitedanslaville.org/var/images/1465286251-david.jpg"/>
                                            <pic:cNvPicPr>
                                              <a:picLocks noChangeAspect="1" noChangeArrowheads="1"/>
                                            </pic:cNvPicPr>
                                          </pic:nvPicPr>
                                          <pic:blipFill>
                                            <a:blip r:embed="rId17" cstate="print"/>
                                            <a:srcRect/>
                                            <a:stretch>
                                              <a:fillRect/>
                                            </a:stretch>
                                          </pic:blipFill>
                                          <pic:spPr bwMode="auto">
                                            <a:xfrm>
                                              <a:off x="0" y="0"/>
                                              <a:ext cx="1485900" cy="1285875"/>
                                            </a:xfrm>
                                            <a:prstGeom prst="rect">
                                              <a:avLst/>
                                            </a:prstGeom>
                                            <a:noFill/>
                                            <a:ln w="9525">
                                              <a:noFill/>
                                              <a:miter lim="800000"/>
                                              <a:headEnd/>
                                              <a:tailEnd/>
                                            </a:ln>
                                          </pic:spPr>
                                        </pic:pic>
                                      </a:graphicData>
                                    </a:graphic>
                                  </wp:inline>
                                </w:drawing>
                              </w:r>
                            </w:p>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b/>
                                  <w:bCs/>
                                  <w:sz w:val="18"/>
                                  <w:szCs w:val="18"/>
                                  <w:lang w:eastAsia="fr-FR"/>
                                </w:rPr>
                                <w:t>David</w:t>
                              </w: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2259"/>
                              </w:tblGrid>
                              <w:tr w:rsidR="005352CC" w:rsidRPr="005352CC">
                                <w:trPr>
                                  <w:trHeight w:val="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75" w:lineRule="atLeast"/>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25/07/2016</w:t>
                              </w:r>
                            </w:p>
                          </w:tc>
                        </w:tr>
                      </w:tbl>
                      <w:p w:rsidR="005352CC" w:rsidRPr="005352CC" w:rsidRDefault="005352CC" w:rsidP="005352CC">
                        <w:pPr>
                          <w:spacing w:after="0" w:line="240" w:lineRule="auto"/>
                          <w:jc w:val="center"/>
                          <w:rPr>
                            <w:rFonts w:ascii="Verdana" w:eastAsia="Times New Roman" w:hAnsi="Verdana" w:cs="Times New Roman"/>
                            <w:b/>
                            <w:bCs/>
                            <w:sz w:val="17"/>
                            <w:szCs w:val="17"/>
                            <w:lang w:eastAsia="fr-FR"/>
                          </w:rPr>
                        </w:pP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9010"/>
                  </w:tblGrid>
                  <w:tr w:rsidR="005352CC" w:rsidRPr="005352CC">
                    <w:trPr>
                      <w:trHeight w:val="300"/>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noProof/>
                      <w:sz w:val="18"/>
                      <w:szCs w:val="18"/>
                      <w:lang w:eastAsia="fr-FR"/>
                    </w:rPr>
                    <w:drawing>
                      <wp:inline distT="0" distB="0" distL="0" distR="0">
                        <wp:extent cx="5715000" cy="190500"/>
                        <wp:effectExtent l="19050" t="0" r="0" b="0"/>
                        <wp:docPr id="67" name="yui_3_16_0_1_1469543506388_47145" descr="http://static.marche.retraitedanslaville.org/images/mailing/separat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69543506388_47145" descr="http://static.marche.retraitedanslaville.org/images/mailing/separator_1.jpg"/>
                                <pic:cNvPicPr>
                                  <a:picLocks noChangeAspect="1" noChangeArrowheads="1"/>
                                </pic:cNvPicPr>
                              </pic:nvPicPr>
                              <pic:blipFill>
                                <a:blip r:embed="rId18" cstate="print"/>
                                <a:srcRect/>
                                <a:stretch>
                                  <a:fillRect/>
                                </a:stretch>
                              </pic:blipFill>
                              <pic:spPr bwMode="auto">
                                <a:xfrm>
                                  <a:off x="0" y="0"/>
                                  <a:ext cx="5715000" cy="190500"/>
                                </a:xfrm>
                                <a:prstGeom prst="rect">
                                  <a:avLst/>
                                </a:prstGeom>
                                <a:noFill/>
                                <a:ln w="9525">
                                  <a:noFill/>
                                  <a:miter lim="800000"/>
                                  <a:headEnd/>
                                  <a:tailEnd/>
                                </a:ln>
                              </pic:spPr>
                            </pic:pic>
                          </a:graphicData>
                        </a:graphic>
                      </wp:inline>
                    </w:drawing>
                  </w: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9056"/>
            </w:tblGrid>
            <w:tr w:rsidR="005352CC" w:rsidRPr="005352CC">
              <w:trPr>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50"/>
                    <w:gridCol w:w="8110"/>
                    <w:gridCol w:w="450"/>
                  </w:tblGrid>
                  <w:tr w:rsidR="005352CC" w:rsidRPr="005352CC">
                    <w:trPr>
                      <w:tblCellSpacing w:w="0" w:type="dxa"/>
                    </w:trPr>
                    <w:tc>
                      <w:tcPr>
                        <w:tcW w:w="450" w:type="dxa"/>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64"/>
                        </w:tblGrid>
                        <w:tr w:rsidR="005352CC" w:rsidRPr="005352CC">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b/>
                            <w:bCs/>
                            <w:sz w:val="18"/>
                            <w:szCs w:val="18"/>
                            <w:lang w:eastAsia="fr-FR"/>
                          </w:rPr>
                          <w:t>Le choix d'un roi</w:t>
                        </w: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64"/>
                        </w:tblGrid>
                        <w:tr w:rsidR="005352CC" w:rsidRPr="005352CC">
                          <w:trPr>
                            <w:trHeight w:val="300"/>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L'homme regarde à l'apparence mais le Seigneur regarde au cœur.</w:t>
                        </w: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64"/>
                        </w:tblGrid>
                        <w:tr w:rsidR="005352CC" w:rsidRPr="005352CC">
                          <w:trPr>
                            <w:trHeight w:val="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75" w:lineRule="atLeast"/>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b/>
                            <w:bCs/>
                            <w:sz w:val="18"/>
                            <w:szCs w:val="18"/>
                            <w:lang w:eastAsia="fr-FR"/>
                          </w:rPr>
                          <w:t>1S 16, 7</w:t>
                        </w: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64"/>
                        </w:tblGrid>
                        <w:tr w:rsidR="005352CC" w:rsidRPr="005352CC">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p>
                    </w:tc>
                    <w:tc>
                      <w:tcPr>
                        <w:tcW w:w="450" w:type="dxa"/>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noProof/>
                      <w:sz w:val="18"/>
                      <w:szCs w:val="18"/>
                      <w:lang w:eastAsia="fr-FR"/>
                    </w:rPr>
                    <w:drawing>
                      <wp:inline distT="0" distB="0" distL="0" distR="0">
                        <wp:extent cx="5715000" cy="190500"/>
                        <wp:effectExtent l="19050" t="0" r="0" b="0"/>
                        <wp:docPr id="68" name="yui_3_16_0_1_1469543506388_47161" descr="http://static.marche.retraitedanslaville.org/images/mailing/separat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69543506388_47161" descr="http://static.marche.retraitedanslaville.org/images/mailing/separator_2.jpg"/>
                                <pic:cNvPicPr>
                                  <a:picLocks noChangeAspect="1" noChangeArrowheads="1"/>
                                </pic:cNvPicPr>
                              </pic:nvPicPr>
                              <pic:blipFill>
                                <a:blip r:embed="rId19" cstate="print"/>
                                <a:srcRect/>
                                <a:stretch>
                                  <a:fillRect/>
                                </a:stretch>
                              </pic:blipFill>
                              <pic:spPr bwMode="auto">
                                <a:xfrm>
                                  <a:off x="0" y="0"/>
                                  <a:ext cx="5715000" cy="190500"/>
                                </a:xfrm>
                                <a:prstGeom prst="rect">
                                  <a:avLst/>
                                </a:prstGeom>
                                <a:noFill/>
                                <a:ln w="9525">
                                  <a:noFill/>
                                  <a:miter lim="800000"/>
                                  <a:headEnd/>
                                  <a:tailEnd/>
                                </a:ln>
                              </pic:spPr>
                            </pic:pic>
                          </a:graphicData>
                        </a:graphic>
                      </wp:inline>
                    </w:drawing>
                  </w:r>
                </w:p>
                <w:tbl>
                  <w:tblPr>
                    <w:tblW w:w="5000" w:type="pct"/>
                    <w:tblCellSpacing w:w="0" w:type="dxa"/>
                    <w:tblBorders>
                      <w:top w:val="dashed" w:sz="6" w:space="0" w:color="BBBBBB"/>
                      <w:left w:val="dashed" w:sz="6" w:space="0" w:color="BBBBBB"/>
                      <w:bottom w:val="dashed" w:sz="6" w:space="0" w:color="BBBBBB"/>
                      <w:right w:val="dashed" w:sz="6" w:space="0" w:color="BBBBBB"/>
                    </w:tblBorders>
                    <w:shd w:val="clear" w:color="auto" w:fill="FCF3D2"/>
                    <w:tblCellMar>
                      <w:left w:w="0" w:type="dxa"/>
                      <w:right w:w="0" w:type="dxa"/>
                    </w:tblCellMar>
                    <w:tblLook w:val="04A0"/>
                  </w:tblPr>
                  <w:tblGrid>
                    <w:gridCol w:w="9010"/>
                  </w:tblGrid>
                  <w:tr w:rsidR="005352CC" w:rsidRPr="005352CC">
                    <w:trPr>
                      <w:tblCellSpacing w:w="0" w:type="dxa"/>
                    </w:trPr>
                    <w:tc>
                      <w:tcPr>
                        <w:tcW w:w="0" w:type="auto"/>
                        <w:tcBorders>
                          <w:top w:val="dashed" w:sz="6" w:space="0" w:color="BBBBBB"/>
                          <w:left w:val="dashed" w:sz="6" w:space="0" w:color="BBBBBB"/>
                          <w:bottom w:val="dashed" w:sz="6" w:space="0" w:color="BBBBBB"/>
                          <w:right w:val="dashed" w:sz="6" w:space="0" w:color="BBBBBB"/>
                        </w:tcBorders>
                        <w:shd w:val="clear" w:color="auto" w:fill="FCF3D2"/>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964"/>
                        </w:tblGrid>
                        <w:tr w:rsidR="005352CC" w:rsidRPr="005352CC">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50"/>
                          <w:gridCol w:w="8064"/>
                          <w:gridCol w:w="450"/>
                        </w:tblGrid>
                        <w:tr w:rsidR="005352CC" w:rsidRPr="005352CC">
                          <w:trPr>
                            <w:tblCellSpacing w:w="0" w:type="dxa"/>
                          </w:trPr>
                          <w:tc>
                            <w:tcPr>
                              <w:tcW w:w="450" w:type="dxa"/>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b/>
                                  <w:bCs/>
                                  <w:sz w:val="18"/>
                                  <w:szCs w:val="18"/>
                                  <w:lang w:eastAsia="fr-FR"/>
                                </w:rPr>
                                <w:t>Méditation</w:t>
                              </w:r>
                            </w:p>
                          </w:tc>
                          <w:tc>
                            <w:tcPr>
                              <w:tcW w:w="450" w:type="dxa"/>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964"/>
                        </w:tblGrid>
                        <w:tr w:rsidR="005352CC" w:rsidRPr="005352CC">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shd w:val="clear" w:color="auto" w:fill="FFFFFF"/>
                          <w:tblCellMar>
                            <w:left w:w="0" w:type="dxa"/>
                            <w:right w:w="0" w:type="dxa"/>
                          </w:tblCellMar>
                          <w:tblLook w:val="04A0"/>
                        </w:tblPr>
                        <w:tblGrid>
                          <w:gridCol w:w="450"/>
                          <w:gridCol w:w="8064"/>
                          <w:gridCol w:w="450"/>
                        </w:tblGrid>
                        <w:tr w:rsidR="005352CC" w:rsidRPr="005352CC">
                          <w:trPr>
                            <w:tblCellSpacing w:w="0" w:type="dxa"/>
                          </w:trPr>
                          <w:tc>
                            <w:tcPr>
                              <w:tcW w:w="450" w:type="dxa"/>
                              <w:tcBorders>
                                <w:top w:val="dashed" w:sz="6" w:space="0" w:color="BBBBBB"/>
                                <w:left w:val="dashed" w:sz="6" w:space="0" w:color="BBBBBB"/>
                                <w:bottom w:val="dashed" w:sz="6" w:space="0" w:color="BBBBBB"/>
                                <w:right w:val="dashed" w:sz="6" w:space="0" w:color="BBBBBB"/>
                              </w:tcBorders>
                              <w:shd w:val="clear" w:color="auto" w:fill="FFFFFF"/>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shd w:val="clear" w:color="auto" w:fill="FFFFFF"/>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5352CC" w:rsidRPr="005352CC">
                                <w:trPr>
                                  <w:trHeight w:val="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75" w:lineRule="atLeast"/>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5700"/>
                                <w:gridCol w:w="300"/>
                                <w:gridCol w:w="2018"/>
                              </w:tblGrid>
                              <w:tr w:rsidR="005352CC" w:rsidRPr="005352CC">
                                <w:trPr>
                                  <w:tblCellSpacing w:w="0" w:type="dxa"/>
                                </w:trPr>
                                <w:tc>
                                  <w:tcPr>
                                    <w:tcW w:w="5700" w:type="dxa"/>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1200"/>
                                      <w:gridCol w:w="225"/>
                                      <w:gridCol w:w="4229"/>
                                    </w:tblGrid>
                                    <w:tr w:rsidR="005352CC" w:rsidRPr="005352CC">
                                      <w:trPr>
                                        <w:tblCellSpacing w:w="0" w:type="dxa"/>
                                      </w:trPr>
                                      <w:tc>
                                        <w:tcPr>
                                          <w:tcW w:w="1200" w:type="dxa"/>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jc w:val="center"/>
                                            <w:rPr>
                                              <w:rFonts w:ascii="Verdana" w:eastAsia="Times New Roman" w:hAnsi="Verdana" w:cs="Times New Roman"/>
                                              <w:b/>
                                              <w:bCs/>
                                              <w:sz w:val="17"/>
                                              <w:szCs w:val="17"/>
                                              <w:lang w:eastAsia="fr-FR"/>
                                            </w:rPr>
                                          </w:pPr>
                                          <w:r w:rsidRPr="005352CC">
                                            <w:rPr>
                                              <w:rFonts w:ascii="Verdana" w:eastAsia="Times New Roman" w:hAnsi="Verdana" w:cs="Times New Roman"/>
                                              <w:b/>
                                              <w:bCs/>
                                              <w:noProof/>
                                              <w:color w:val="0000FF"/>
                                              <w:sz w:val="17"/>
                                              <w:szCs w:val="17"/>
                                              <w:lang w:eastAsia="fr-FR"/>
                                            </w:rPr>
                                            <w:drawing>
                                              <wp:inline distT="0" distB="0" distL="0" distR="0">
                                                <wp:extent cx="647700" cy="647700"/>
                                                <wp:effectExtent l="19050" t="0" r="0" b="0"/>
                                                <wp:docPr id="69" name="Image 69" descr="http://static.marche.retraitedanslaville.org/var/images/acteurmail_1466691326-marie-monnet.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tatic.marche.retraitedanslaville.org/var/images/acteurmail_1466691326-marie-monnet.jpg">
                                                          <a:hlinkClick r:id="rId20" tgtFrame="&quot;_blank&quot;"/>
                                                        </pic:cNvPr>
                                                        <pic:cNvPicPr>
                                                          <a:picLocks noChangeAspect="1" noChangeArrowheads="1"/>
                                                        </pic:cNvPicPr>
                                                      </pic:nvPicPr>
                                                      <pic:blipFill>
                                                        <a:blip r:embed="rId21"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tc>
                                      <w:tc>
                                        <w:tcPr>
                                          <w:tcW w:w="225" w:type="dxa"/>
                                          <w:tcBorders>
                                            <w:top w:val="dashed" w:sz="6" w:space="0" w:color="BBBBBB"/>
                                            <w:left w:val="dashed" w:sz="6" w:space="0" w:color="BBBBBB"/>
                                            <w:bottom w:val="dashed" w:sz="6" w:space="0" w:color="BBBBBB"/>
                                            <w:right w:val="dashed" w:sz="6" w:space="0" w:color="BBBBBB"/>
                                          </w:tcBorders>
                                          <w:vAlign w:val="center"/>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179"/>
                                          </w:tblGrid>
                                          <w:tr w:rsidR="005352CC" w:rsidRPr="005352CC">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jc w:val="center"/>
                                            <w:rPr>
                                              <w:rFonts w:ascii="Verdana" w:eastAsia="Times New Roman" w:hAnsi="Verdana" w:cs="Times New Roman"/>
                                              <w:b/>
                                              <w:bCs/>
                                              <w:sz w:val="17"/>
                                              <w:szCs w:val="17"/>
                                              <w:lang w:eastAsia="fr-FR"/>
                                            </w:rPr>
                                          </w:pPr>
                                        </w:p>
                                      </w:tc>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jc w:val="center"/>
                                            <w:rPr>
                                              <w:rFonts w:ascii="Verdana" w:eastAsia="Times New Roman" w:hAnsi="Verdana" w:cs="Times New Roman"/>
                                              <w:b/>
                                              <w:bCs/>
                                              <w:sz w:val="17"/>
                                              <w:szCs w:val="17"/>
                                              <w:lang w:eastAsia="fr-FR"/>
                                            </w:rPr>
                                          </w:pPr>
                                          <w:r w:rsidRPr="005352CC">
                                            <w:rPr>
                                              <w:rFonts w:ascii="Verdana" w:eastAsia="Times New Roman" w:hAnsi="Verdana" w:cs="Times New Roman"/>
                                              <w:b/>
                                              <w:bCs/>
                                              <w:sz w:val="17"/>
                                              <w:szCs w:val="17"/>
                                              <w:lang w:eastAsia="fr-FR"/>
                                            </w:rPr>
                                            <w:t>sœur Marie Monnet </w:t>
                                          </w:r>
                                          <w:r w:rsidRPr="005352CC">
                                            <w:rPr>
                                              <w:rFonts w:ascii="Verdana" w:eastAsia="Times New Roman" w:hAnsi="Verdana" w:cs="Times New Roman"/>
                                              <w:b/>
                                              <w:bCs/>
                                              <w:sz w:val="17"/>
                                              <w:szCs w:val="17"/>
                                              <w:lang w:eastAsia="fr-FR"/>
                                            </w:rPr>
                                            <w:br/>
                                            <w:t>Dominicaine à Bruxelles</w:t>
                                          </w:r>
                                        </w:p>
                                      </w:tc>
                                    </w:tr>
                                  </w:tbl>
                                  <w:p w:rsidR="005352CC" w:rsidRPr="005352CC" w:rsidRDefault="005352CC" w:rsidP="005352CC">
                                    <w:pPr>
                                      <w:spacing w:after="0" w:line="240" w:lineRule="auto"/>
                                      <w:rPr>
                                        <w:rFonts w:ascii="Verdana" w:eastAsia="Times New Roman" w:hAnsi="Verdana" w:cs="Times New Roman"/>
                                        <w:sz w:val="18"/>
                                        <w:szCs w:val="18"/>
                                        <w:lang w:eastAsia="fr-FR"/>
                                      </w:rPr>
                                    </w:pPr>
                                  </w:p>
                                </w:tc>
                                <w:tc>
                                  <w:tcPr>
                                    <w:tcW w:w="300" w:type="dxa"/>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254"/>
                                    </w:tblGrid>
                                    <w:tr w:rsidR="005352CC" w:rsidRPr="005352CC">
                                      <w:trPr>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p>
                                </w:tc>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0" w:type="auto"/>
                                      <w:jc w:val="righ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86"/>
                                      <w:gridCol w:w="225"/>
                                      <w:gridCol w:w="762"/>
                                    </w:tblGrid>
                                    <w:tr w:rsidR="005352CC" w:rsidRPr="005352CC">
                                      <w:trPr>
                                        <w:tblCellSpacing w:w="0" w:type="dxa"/>
                                        <w:jc w:val="right"/>
                                      </w:trPr>
                                      <w:tc>
                                        <w:tcPr>
                                          <w:tcW w:w="765" w:type="dxa"/>
                                          <w:tcBorders>
                                            <w:top w:val="dashed" w:sz="6" w:space="0" w:color="BBBBBB"/>
                                            <w:left w:val="dashed" w:sz="6" w:space="0" w:color="BBBBBB"/>
                                            <w:bottom w:val="dashed" w:sz="6" w:space="0" w:color="BBBBBB"/>
                                            <w:right w:val="dashed" w:sz="6" w:space="0" w:color="BBBBBB"/>
                                          </w:tcBorders>
                                          <w:vAlign w:val="center"/>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40"/>
                                          </w:tblGrid>
                                          <w:tr w:rsidR="005352CC" w:rsidRPr="005352CC">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noProof/>
                                                    <w:color w:val="0000FF"/>
                                                    <w:sz w:val="18"/>
                                                    <w:szCs w:val="18"/>
                                                    <w:lang w:eastAsia="fr-FR"/>
                                                  </w:rPr>
                                                  <w:drawing>
                                                    <wp:inline distT="0" distB="0" distL="0" distR="0">
                                                      <wp:extent cx="485775" cy="485775"/>
                                                      <wp:effectExtent l="19050" t="0" r="9525" b="0"/>
                                                      <wp:docPr id="70" name="Image 70" descr="http://static.marche.retraitedanslaville.org/images/mailing/ico_play.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tatic.marche.retraitedanslaville.org/images/mailing/ico_play.png">
                                                                <a:hlinkClick r:id="rId22" tgtFrame="&quot;_blank&quot;"/>
                                                              </pic:cNvPr>
                                                              <pic:cNvPicPr>
                                                                <a:picLocks noChangeAspect="1" noChangeArrowheads="1"/>
                                                              </pic:cNvPicPr>
                                                            </pic:nvPicPr>
                                                            <pic:blipFill>
                                                              <a:blip r:embed="rId23"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r>
                                        </w:tbl>
                                        <w:p w:rsidR="005352CC" w:rsidRPr="005352CC" w:rsidRDefault="005352CC" w:rsidP="005352CC">
                                          <w:pPr>
                                            <w:spacing w:after="0" w:line="240" w:lineRule="auto"/>
                                            <w:jc w:val="center"/>
                                            <w:rPr>
                                              <w:rFonts w:ascii="Verdana" w:eastAsia="Times New Roman" w:hAnsi="Verdana" w:cs="Times New Roman"/>
                                              <w:b/>
                                              <w:bCs/>
                                              <w:sz w:val="17"/>
                                              <w:szCs w:val="17"/>
                                              <w:lang w:eastAsia="fr-FR"/>
                                            </w:rPr>
                                          </w:pPr>
                                        </w:p>
                                      </w:tc>
                                      <w:tc>
                                        <w:tcPr>
                                          <w:tcW w:w="225" w:type="dxa"/>
                                          <w:tcBorders>
                                            <w:top w:val="dashed" w:sz="6" w:space="0" w:color="BBBBBB"/>
                                            <w:left w:val="dashed" w:sz="6" w:space="0" w:color="BBBBBB"/>
                                            <w:bottom w:val="dashed" w:sz="6" w:space="0" w:color="BBBBBB"/>
                                            <w:right w:val="dashed" w:sz="6" w:space="0" w:color="BBBBBB"/>
                                          </w:tcBorders>
                                          <w:vAlign w:val="center"/>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179"/>
                                          </w:tblGrid>
                                          <w:tr w:rsidR="005352CC" w:rsidRPr="005352CC">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jc w:val="center"/>
                                            <w:rPr>
                                              <w:rFonts w:ascii="Verdana" w:eastAsia="Times New Roman" w:hAnsi="Verdana" w:cs="Times New Roman"/>
                                              <w:b/>
                                              <w:bCs/>
                                              <w:sz w:val="17"/>
                                              <w:szCs w:val="17"/>
                                              <w:lang w:eastAsia="fr-FR"/>
                                            </w:rPr>
                                          </w:pPr>
                                        </w:p>
                                      </w:tc>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716"/>
                                          </w:tblGrid>
                                          <w:tr w:rsidR="005352CC" w:rsidRPr="005352CC">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hyperlink r:id="rId24" w:tgtFrame="_blank" w:history="1">
                                                  <w:r w:rsidRPr="005352CC">
                                                    <w:rPr>
                                                      <w:rFonts w:ascii="Verdana" w:eastAsia="Times New Roman" w:hAnsi="Verdana" w:cs="Times New Roman"/>
                                                      <w:color w:val="0000FF"/>
                                                      <w:sz w:val="18"/>
                                                      <w:szCs w:val="18"/>
                                                      <w:u w:val="single"/>
                                                      <w:lang w:eastAsia="fr-FR"/>
                                                    </w:rPr>
                                                    <w:t>Écouter</w:t>
                                                  </w:r>
                                                </w:hyperlink>
                                              </w:p>
                                            </w:tc>
                                          </w:tr>
                                        </w:tbl>
                                        <w:p w:rsidR="005352CC" w:rsidRPr="005352CC" w:rsidRDefault="005352CC" w:rsidP="005352CC">
                                          <w:pPr>
                                            <w:spacing w:after="0" w:line="240" w:lineRule="auto"/>
                                            <w:jc w:val="center"/>
                                            <w:rPr>
                                              <w:rFonts w:ascii="Verdana" w:eastAsia="Times New Roman" w:hAnsi="Verdana" w:cs="Times New Roman"/>
                                              <w:b/>
                                              <w:bCs/>
                                              <w:sz w:val="17"/>
                                              <w:szCs w:val="17"/>
                                              <w:lang w:eastAsia="fr-FR"/>
                                            </w:rPr>
                                          </w:pPr>
                                        </w:p>
                                      </w:tc>
                                    </w:tr>
                                  </w:tbl>
                                  <w:p w:rsidR="005352CC" w:rsidRPr="005352CC" w:rsidRDefault="005352CC" w:rsidP="005352CC">
                                    <w:pPr>
                                      <w:spacing w:after="0" w:line="240" w:lineRule="auto"/>
                                      <w:jc w:val="right"/>
                                      <w:rPr>
                                        <w:rFonts w:ascii="Verdana" w:eastAsia="Times New Roman" w:hAnsi="Verdana" w:cs="Times New Roman"/>
                                        <w:sz w:val="18"/>
                                        <w:szCs w:val="18"/>
                                        <w:lang w:eastAsia="fr-FR"/>
                                      </w:rPr>
                                    </w:pP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5352CC" w:rsidRPr="005352CC">
                                <w:trPr>
                                  <w:trHeight w:val="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75" w:lineRule="atLeast"/>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p>
                          </w:tc>
                          <w:tc>
                            <w:tcPr>
                              <w:tcW w:w="450" w:type="dxa"/>
                              <w:tcBorders>
                                <w:top w:val="dashed" w:sz="6" w:space="0" w:color="BBBBBB"/>
                                <w:left w:val="dashed" w:sz="6" w:space="0" w:color="BBBBBB"/>
                                <w:bottom w:val="dashed" w:sz="6" w:space="0" w:color="BBBBBB"/>
                                <w:right w:val="dashed" w:sz="6" w:space="0" w:color="BBBBBB"/>
                              </w:tcBorders>
                              <w:shd w:val="clear" w:color="auto" w:fill="FFFFFF"/>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50"/>
                          <w:gridCol w:w="8064"/>
                          <w:gridCol w:w="450"/>
                        </w:tblGrid>
                        <w:tr w:rsidR="005352CC" w:rsidRPr="005352CC">
                          <w:trPr>
                            <w:tblCellSpacing w:w="0" w:type="dxa"/>
                          </w:trPr>
                          <w:tc>
                            <w:tcPr>
                              <w:tcW w:w="450" w:type="dxa"/>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5352CC" w:rsidRPr="005352CC">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b/>
                                  <w:bCs/>
                                  <w:sz w:val="18"/>
                                  <w:szCs w:val="18"/>
                                  <w:lang w:eastAsia="fr-FR"/>
                                </w:rPr>
                                <w:t>Le libre choix de Dieu</w:t>
                              </w:r>
                              <w:r w:rsidRPr="005352CC">
                                <w:rPr>
                                  <w:rFonts w:ascii="Verdana" w:eastAsia="Times New Roman" w:hAnsi="Verdana" w:cs="Times New Roman"/>
                                  <w:sz w:val="18"/>
                                  <w:szCs w:val="18"/>
                                  <w:lang w:eastAsia="fr-FR"/>
                                </w:rPr>
                                <w:t> </w:t>
                              </w:r>
                              <w:r w:rsidRPr="005352CC">
                                <w:rPr>
                                  <w:rFonts w:ascii="Verdana" w:eastAsia="Times New Roman" w:hAnsi="Verdana" w:cs="Times New Roman"/>
                                  <w:sz w:val="18"/>
                                  <w:szCs w:val="18"/>
                                  <w:lang w:eastAsia="fr-FR"/>
                                </w:rPr>
                                <w:br/>
                                <w:t>Qui est légitime ? Étymologiquement, la légitimité, c’est « estimé être selon la loi ». Oui, mais qui fait la loi ? Quels sont les critères retenus ? Dans ce récit, les apparences sont trompeuses, dit Dieu ! Et ses choix sont déroutants pour Samuel : aucun des sept fils de Jephté n’est qualifié comme étant le bon candidat ! Pas même l’aîné, pourtant grand et beau ! Ni aucun des six frères suivants… </w:t>
                              </w:r>
                              <w:r w:rsidRPr="005352CC">
                                <w:rPr>
                                  <w:rFonts w:ascii="Verdana" w:eastAsia="Times New Roman" w:hAnsi="Verdana" w:cs="Times New Roman"/>
                                  <w:sz w:val="18"/>
                                  <w:szCs w:val="18"/>
                                  <w:lang w:eastAsia="fr-FR"/>
                                </w:rPr>
                                <w:br/>
                                <w:t>Ce récit dit quelque chose de très profond de nos propres critères : celui de l’ancienneté l’emporte souvent. La place est à celui qui l’occupe en premier, comme c’est le cas pour une place de parking. Nous avons d’autres critères encore : le plus fort, le plus grand, le plus beau, le plus médiatique, le plus diplômé, le plus riche, le plus cultivé… Les critères changent selon les milieux, mais le principe demeure le même. Et la vie est alors une lente et laborieuse progression dans l’échelle sociale, vers la plus haute légitimité. Quitte à être piégé – ou à se piéger soi-même – dans une course à toujours plus de reconnaissance. </w:t>
                              </w:r>
                              <w:r w:rsidRPr="005352CC">
                                <w:rPr>
                                  <w:rFonts w:ascii="Verdana" w:eastAsia="Times New Roman" w:hAnsi="Verdana" w:cs="Times New Roman"/>
                                  <w:sz w:val="18"/>
                                  <w:szCs w:val="18"/>
                                  <w:lang w:eastAsia="fr-FR"/>
                                </w:rPr>
                                <w:br/>
                              </w:r>
                              <w:r w:rsidRPr="005352CC">
                                <w:rPr>
                                  <w:rFonts w:ascii="Verdana" w:eastAsia="Times New Roman" w:hAnsi="Verdana" w:cs="Times New Roman"/>
                                  <w:sz w:val="18"/>
                                  <w:szCs w:val="18"/>
                                  <w:lang w:eastAsia="fr-FR"/>
                                </w:rPr>
                                <w:br/>
                                <w:t xml:space="preserve">Or, les choix de Dieu sont libres. Celui qui est choisi était « trop ceci » ou « pas assez cela » : trop petit, trop absent (il n’était pas là !), pas assez âgé. David n’était pas dans le cadre. Il ne répondait pas aux critères. Il n’avait pas le profil, au point qu’il avait été </w:t>
                              </w:r>
                              <w:r w:rsidRPr="005352CC">
                                <w:rPr>
                                  <w:rFonts w:ascii="Verdana" w:eastAsia="Times New Roman" w:hAnsi="Verdana" w:cs="Times New Roman"/>
                                  <w:sz w:val="18"/>
                                  <w:szCs w:val="18"/>
                                  <w:lang w:eastAsia="fr-FR"/>
                                </w:rPr>
                                <w:lastRenderedPageBreak/>
                                <w:t>purement et simplement oublié. </w:t>
                              </w:r>
                              <w:r w:rsidRPr="005352CC">
                                <w:rPr>
                                  <w:rFonts w:ascii="Verdana" w:eastAsia="Times New Roman" w:hAnsi="Verdana" w:cs="Times New Roman"/>
                                  <w:sz w:val="18"/>
                                  <w:szCs w:val="18"/>
                                  <w:lang w:eastAsia="fr-FR"/>
                                </w:rPr>
                                <w:br/>
                                <w:t>Ce récit nous montre avec humour que, lorsque toutes les solutions sont épuisées, il en reste une encore malgré tout, à laquelle personne n’a pensé. Il y a un petit dernier quelque part… appelé à devenir roi. Les choix de Dieu sont déroutants. </w:t>
                              </w:r>
                              <w:r w:rsidRPr="005352CC">
                                <w:rPr>
                                  <w:rFonts w:ascii="Verdana" w:eastAsia="Times New Roman" w:hAnsi="Verdana" w:cs="Times New Roman"/>
                                  <w:sz w:val="18"/>
                                  <w:szCs w:val="18"/>
                                  <w:lang w:eastAsia="fr-FR"/>
                                </w:rPr>
                                <w:br/>
                                <w:t>Jésus n’est pas né à Jérusalem, il n’est pas fils de grand-prêtre, ni de gens puissants. Il ne se réfère à aucune école de pensée reconnue. Il n’a pour autorité que celle de sa parole et de son existence. Pourtant, l’Esprit est sur lui, il est l’oint du Seigneur, le roi d’Israël. Ironie, c’est Pilate lui-même qui le fera graver sur sa croix. Ouvrons les yeux ! </w:t>
                              </w:r>
                              <w:r w:rsidRPr="005352CC">
                                <w:rPr>
                                  <w:rFonts w:ascii="Verdana" w:eastAsia="Times New Roman" w:hAnsi="Verdana" w:cs="Times New Roman"/>
                                  <w:sz w:val="18"/>
                                  <w:szCs w:val="18"/>
                                  <w:lang w:eastAsia="fr-FR"/>
                                </w:rPr>
                                <w:br/>
                              </w:r>
                              <w:r w:rsidRPr="005352CC">
                                <w:rPr>
                                  <w:rFonts w:ascii="Verdana" w:eastAsia="Times New Roman" w:hAnsi="Verdana" w:cs="Times New Roman"/>
                                  <w:sz w:val="18"/>
                                  <w:szCs w:val="18"/>
                                  <w:lang w:eastAsia="fr-FR"/>
                                </w:rPr>
                                <w:br/>
                              </w:r>
                              <w:r w:rsidRPr="005352CC">
                                <w:rPr>
                                  <w:rFonts w:ascii="Verdana" w:eastAsia="Times New Roman" w:hAnsi="Verdana" w:cs="Times New Roman"/>
                                  <w:i/>
                                  <w:iCs/>
                                  <w:sz w:val="18"/>
                                  <w:szCs w:val="18"/>
                                  <w:lang w:eastAsia="fr-FR"/>
                                </w:rPr>
                                <w:t>Méditation enregistrée dans les studios de Radio RCF Bruxelles.</w:t>
                              </w: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5352CC" w:rsidRPr="005352CC">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5352CC" w:rsidRPr="005352CC">
                                <w:trPr>
                                  <w:trHeight w:val="15"/>
                                  <w:tblCellSpacing w:w="0" w:type="dxa"/>
                                </w:trPr>
                                <w:tc>
                                  <w:tcPr>
                                    <w:tcW w:w="0" w:type="auto"/>
                                    <w:tcBorders>
                                      <w:top w:val="dashed" w:sz="6" w:space="0" w:color="BBBBBB"/>
                                      <w:left w:val="dashed" w:sz="6" w:space="0" w:color="BBBBBB"/>
                                      <w:bottom w:val="dashed" w:sz="6" w:space="0" w:color="BBBBBB"/>
                                      <w:right w:val="dashed" w:sz="6" w:space="0" w:color="BBBBBB"/>
                                    </w:tcBorders>
                                    <w:shd w:val="clear" w:color="auto" w:fill="DCCBAD"/>
                                    <w:vAlign w:val="center"/>
                                    <w:hideMark/>
                                  </w:tcPr>
                                  <w:p w:rsidR="005352CC" w:rsidRPr="005352CC" w:rsidRDefault="005352CC" w:rsidP="005352CC">
                                    <w:pPr>
                                      <w:spacing w:after="0" w:line="15" w:lineRule="atLeast"/>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5352CC" w:rsidRPr="005352CC">
                                <w:trPr>
                                  <w:trHeight w:val="22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5352CC" w:rsidRPr="005352CC">
                                <w:trPr>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0" w:type="auto"/>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2303"/>
                                      <w:gridCol w:w="140"/>
                                      <w:gridCol w:w="5238"/>
                                    </w:tblGrid>
                                    <w:tr w:rsidR="005352CC" w:rsidRPr="005352CC">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hideMark/>
                                        </w:tcPr>
                                        <w:tbl>
                                          <w:tblPr>
                                            <w:tblW w:w="0" w:type="auto"/>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609"/>
                                            <w:gridCol w:w="675"/>
                                            <w:gridCol w:w="94"/>
                                            <w:gridCol w:w="879"/>
                                          </w:tblGrid>
                                          <w:tr w:rsidR="005352CC" w:rsidRPr="005352CC">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noProof/>
                                                    <w:color w:val="0000FF"/>
                                                    <w:sz w:val="18"/>
                                                    <w:szCs w:val="18"/>
                                                    <w:lang w:eastAsia="fr-FR"/>
                                                  </w:rPr>
                                                  <w:drawing>
                                                    <wp:inline distT="0" distB="0" distL="0" distR="0">
                                                      <wp:extent cx="314325" cy="219075"/>
                                                      <wp:effectExtent l="0" t="0" r="9525" b="0"/>
                                                      <wp:docPr id="71" name="Image 71" descr="http://static.marche.retraitedanslaville.org/images/mailing/ico_comments.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tatic.marche.retraitedanslaville.org/images/mailing/ico_comments.png">
                                                                <a:hlinkClick r:id="rId25" tgtFrame="&quot;_blank&quot;"/>
                                                              </pic:cNvPr>
                                                              <pic:cNvPicPr>
                                                                <a:picLocks noChangeAspect="1" noChangeArrowheads="1"/>
                                                              </pic:cNvPicPr>
                                                            </pic:nvPicPr>
                                                            <pic:blipFill>
                                                              <a:blip r:embed="rId26" cstate="print"/>
                                                              <a:srcRect/>
                                                              <a:stretch>
                                                                <a:fillRect/>
                                                              </a:stretch>
                                                            </pic:blipFill>
                                                            <pic:spPr bwMode="auto">
                                                              <a:xfrm>
                                                                <a:off x="0" y="0"/>
                                                                <a:ext cx="314325" cy="219075"/>
                                                              </a:xfrm>
                                                              <a:prstGeom prst="rect">
                                                                <a:avLst/>
                                                              </a:prstGeom>
                                                              <a:noFill/>
                                                              <a:ln w="9525">
                                                                <a:noFill/>
                                                                <a:miter lim="800000"/>
                                                                <a:headEnd/>
                                                                <a:tailEnd/>
                                                              </a:ln>
                                                            </pic:spPr>
                                                          </pic:pic>
                                                        </a:graphicData>
                                                      </a:graphic>
                                                    </wp:inline>
                                                  </w:drawing>
                                                </w: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563"/>
                                                </w:tblGrid>
                                                <w:tr w:rsidR="005352CC" w:rsidRPr="005352CC">
                                                  <w:trPr>
                                                    <w:trHeight w:val="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75" w:lineRule="atLeast"/>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hyperlink r:id="rId27" w:tgtFrame="_blank" w:history="1">
                                                  <w:r w:rsidRPr="005352CC">
                                                    <w:rPr>
                                                      <w:rFonts w:ascii="Verdana" w:eastAsia="Times New Roman" w:hAnsi="Verdana" w:cs="Times New Roman"/>
                                                      <w:color w:val="0000FF"/>
                                                      <w:sz w:val="18"/>
                                                      <w:szCs w:val="18"/>
                                                      <w:u w:val="single"/>
                                                      <w:lang w:eastAsia="fr-FR"/>
                                                    </w:rPr>
                                                    <w:t>Réagir</w:t>
                                                  </w:r>
                                                </w:hyperlink>
                                              </w:p>
                                            </w:tc>
                                            <w:tc>
                                              <w:tcPr>
                                                <w:tcW w:w="675" w:type="dxa"/>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c>
                                              <w:tcPr>
                                                <w:tcW w:w="15" w:type="dxa"/>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noProof/>
                                                    <w:color w:val="0000FF"/>
                                                    <w:sz w:val="18"/>
                                                    <w:szCs w:val="18"/>
                                                    <w:lang w:eastAsia="fr-FR"/>
                                                  </w:rPr>
                                                  <w:drawing>
                                                    <wp:inline distT="0" distB="0" distL="0" distR="0">
                                                      <wp:extent cx="190500" cy="219075"/>
                                                      <wp:effectExtent l="19050" t="0" r="0" b="0"/>
                                                      <wp:docPr id="72" name="Image 72" descr="http://static.marche.retraitedanslaville.org/images/mailing/ico_print.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atic.marche.retraitedanslaville.org/images/mailing/ico_print.png">
                                                                <a:hlinkClick r:id="rId28" tgtFrame="&quot;_blank&quot;"/>
                                                              </pic:cNvPr>
                                                              <pic:cNvPicPr>
                                                                <a:picLocks noChangeAspect="1" noChangeArrowheads="1"/>
                                                              </pic:cNvPicPr>
                                                            </pic:nvPicPr>
                                                            <pic:blipFill>
                                                              <a:blip r:embed="rId29"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33"/>
                                                </w:tblGrid>
                                                <w:tr w:rsidR="005352CC" w:rsidRPr="005352CC">
                                                  <w:trPr>
                                                    <w:trHeight w:val="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75" w:lineRule="atLeast"/>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hyperlink r:id="rId30" w:tgtFrame="_blank" w:history="1">
                                                  <w:r w:rsidRPr="005352CC">
                                                    <w:rPr>
                                                      <w:rFonts w:ascii="Verdana" w:eastAsia="Times New Roman" w:hAnsi="Verdana" w:cs="Times New Roman"/>
                                                      <w:color w:val="0000FF"/>
                                                      <w:sz w:val="18"/>
                                                      <w:szCs w:val="18"/>
                                                      <w:u w:val="single"/>
                                                      <w:lang w:eastAsia="fr-FR"/>
                                                    </w:rPr>
                                                    <w:t>Imprimer</w:t>
                                                  </w:r>
                                                </w:hyperlink>
                                              </w:p>
                                            </w:tc>
                                          </w:tr>
                                        </w:tbl>
                                        <w:p w:rsidR="005352CC" w:rsidRPr="005352CC" w:rsidRDefault="005352CC" w:rsidP="005352CC">
                                          <w:pPr>
                                            <w:spacing w:after="0" w:line="240" w:lineRule="auto"/>
                                            <w:jc w:val="center"/>
                                            <w:rPr>
                                              <w:rFonts w:ascii="Verdana" w:eastAsia="Times New Roman" w:hAnsi="Verdana" w:cs="Times New Roman"/>
                                              <w:b/>
                                              <w:bCs/>
                                              <w:sz w:val="17"/>
                                              <w:szCs w:val="17"/>
                                              <w:lang w:eastAsia="fr-FR"/>
                                            </w:rPr>
                                          </w:pPr>
                                        </w:p>
                                      </w:tc>
                                      <w:tc>
                                        <w:tcPr>
                                          <w:tcW w:w="15" w:type="dxa"/>
                                          <w:tcBorders>
                                            <w:top w:val="dashed" w:sz="6" w:space="0" w:color="BBBBBB"/>
                                            <w:left w:val="dashed" w:sz="6" w:space="0" w:color="BBBBBB"/>
                                            <w:bottom w:val="dashed" w:sz="6" w:space="0" w:color="BBBBBB"/>
                                            <w:right w:val="dashed" w:sz="6" w:space="0" w:color="BBBBBB"/>
                                          </w:tcBorders>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94"/>
                                          </w:tblGrid>
                                          <w:tr w:rsidR="005352CC" w:rsidRPr="005352CC">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jc w:val="center"/>
                                            <w:rPr>
                                              <w:rFonts w:ascii="Verdana" w:eastAsia="Times New Roman" w:hAnsi="Verdana" w:cs="Times New Roman"/>
                                              <w:b/>
                                              <w:bCs/>
                                              <w:sz w:val="17"/>
                                              <w:szCs w:val="17"/>
                                              <w:lang w:eastAsia="fr-FR"/>
                                            </w:rPr>
                                          </w:pPr>
                                        </w:p>
                                      </w:tc>
                                      <w:tc>
                                        <w:tcPr>
                                          <w:tcW w:w="0" w:type="auto"/>
                                          <w:tcBorders>
                                            <w:top w:val="dashed" w:sz="6" w:space="0" w:color="BBBBBB"/>
                                            <w:left w:val="dashed" w:sz="6" w:space="0" w:color="BBBBBB"/>
                                            <w:bottom w:val="dashed" w:sz="6" w:space="0" w:color="BBBBBB"/>
                                            <w:right w:val="dashed" w:sz="6" w:space="0" w:color="BBBBBB"/>
                                          </w:tcBorders>
                                          <w:hideMark/>
                                        </w:tcPr>
                                        <w:tbl>
                                          <w:tblPr>
                                            <w:tblW w:w="0" w:type="auto"/>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675"/>
                                            <w:gridCol w:w="1623"/>
                                            <w:gridCol w:w="675"/>
                                            <w:gridCol w:w="880"/>
                                            <w:gridCol w:w="675"/>
                                            <w:gridCol w:w="664"/>
                                          </w:tblGrid>
                                          <w:tr w:rsidR="005352CC" w:rsidRPr="005352CC">
                                            <w:trPr>
                                              <w:tblCellSpacing w:w="0" w:type="dxa"/>
                                              <w:jc w:val="center"/>
                                            </w:trPr>
                                            <w:tc>
                                              <w:tcPr>
                                                <w:tcW w:w="675" w:type="dxa"/>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noProof/>
                                                    <w:color w:val="0000FF"/>
                                                    <w:sz w:val="18"/>
                                                    <w:szCs w:val="18"/>
                                                    <w:lang w:eastAsia="fr-FR"/>
                                                  </w:rPr>
                                                  <w:drawing>
                                                    <wp:inline distT="0" distB="0" distL="0" distR="0">
                                                      <wp:extent cx="247650" cy="219075"/>
                                                      <wp:effectExtent l="19050" t="0" r="0" b="0"/>
                                                      <wp:docPr id="73" name="Image 73" descr="http://static.marche.retraitedanslaville.org/images/mailing/ico_envelope.pn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atic.marche.retraitedanslaville.org/images/mailing/ico_envelope.png">
                                                                <a:hlinkClick r:id="rId31" tgtFrame="&quot;_blank&quot;"/>
                                                              </pic:cNvPr>
                                                              <pic:cNvPicPr>
                                                                <a:picLocks noChangeAspect="1" noChangeArrowheads="1"/>
                                                              </pic:cNvPicPr>
                                                            </pic:nvPicPr>
                                                            <pic:blipFill>
                                                              <a:blip r:embed="rId32"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1577"/>
                                                </w:tblGrid>
                                                <w:tr w:rsidR="005352CC" w:rsidRPr="005352CC">
                                                  <w:trPr>
                                                    <w:trHeight w:val="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75" w:lineRule="atLeast"/>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hyperlink r:id="rId33" w:tgtFrame="_blank" w:history="1">
                                                  <w:r w:rsidRPr="005352CC">
                                                    <w:rPr>
                                                      <w:rFonts w:ascii="Verdana" w:eastAsia="Times New Roman" w:hAnsi="Verdana" w:cs="Times New Roman"/>
                                                      <w:color w:val="0000FF"/>
                                                      <w:sz w:val="18"/>
                                                      <w:szCs w:val="18"/>
                                                      <w:u w:val="single"/>
                                                      <w:lang w:eastAsia="fr-FR"/>
                                                    </w:rPr>
                                                    <w:t>Envoyer à un ami</w:t>
                                                  </w:r>
                                                </w:hyperlink>
                                              </w:p>
                                            </w:tc>
                                            <w:tc>
                                              <w:tcPr>
                                                <w:tcW w:w="675" w:type="dxa"/>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noProof/>
                                                    <w:color w:val="0000FF"/>
                                                    <w:sz w:val="18"/>
                                                    <w:szCs w:val="18"/>
                                                    <w:lang w:eastAsia="fr-FR"/>
                                                  </w:rPr>
                                                  <w:drawing>
                                                    <wp:inline distT="0" distB="0" distL="0" distR="0">
                                                      <wp:extent cx="95250" cy="219075"/>
                                                      <wp:effectExtent l="19050" t="0" r="0" b="0"/>
                                                      <wp:docPr id="74" name="Image 74" descr="http://static.marche.retraitedanslaville.org/images/mailing/ico_facebook.pn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tatic.marche.retraitedanslaville.org/images/mailing/ico_facebook.png">
                                                                <a:hlinkClick r:id="rId34" tgtFrame="&quot;_blank&quot;"/>
                                                              </pic:cNvPr>
                                                              <pic:cNvPicPr>
                                                                <a:picLocks noChangeAspect="1" noChangeArrowheads="1"/>
                                                              </pic:cNvPicPr>
                                                            </pic:nvPicPr>
                                                            <pic:blipFill>
                                                              <a:blip r:embed="rId35" cstate="print"/>
                                                              <a:srcRect/>
                                                              <a:stretch>
                                                                <a:fillRect/>
                                                              </a:stretch>
                                                            </pic:blipFill>
                                                            <pic:spPr bwMode="auto">
                                                              <a:xfrm>
                                                                <a:off x="0" y="0"/>
                                                                <a:ext cx="95250" cy="219075"/>
                                                              </a:xfrm>
                                                              <a:prstGeom prst="rect">
                                                                <a:avLst/>
                                                              </a:prstGeom>
                                                              <a:noFill/>
                                                              <a:ln w="9525">
                                                                <a:noFill/>
                                                                <a:miter lim="800000"/>
                                                                <a:headEnd/>
                                                                <a:tailEnd/>
                                                              </a:ln>
                                                            </pic:spPr>
                                                          </pic:pic>
                                                        </a:graphicData>
                                                      </a:graphic>
                                                    </wp:inline>
                                                  </w:drawing>
                                                </w: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34"/>
                                                </w:tblGrid>
                                                <w:tr w:rsidR="005352CC" w:rsidRPr="005352CC">
                                                  <w:trPr>
                                                    <w:trHeight w:val="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75" w:lineRule="atLeast"/>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hyperlink r:id="rId36" w:tgtFrame="_blank" w:history="1">
                                                  <w:proofErr w:type="spellStart"/>
                                                  <w:r w:rsidRPr="005352CC">
                                                    <w:rPr>
                                                      <w:rFonts w:ascii="Verdana" w:eastAsia="Times New Roman" w:hAnsi="Verdana" w:cs="Times New Roman"/>
                                                      <w:color w:val="0000FF"/>
                                                      <w:sz w:val="18"/>
                                                      <w:szCs w:val="18"/>
                                                      <w:u w:val="single"/>
                                                      <w:lang w:eastAsia="fr-FR"/>
                                                    </w:rPr>
                                                    <w:t>Facebook</w:t>
                                                  </w:r>
                                                  <w:proofErr w:type="spellEnd"/>
                                                </w:hyperlink>
                                              </w:p>
                                            </w:tc>
                                            <w:tc>
                                              <w:tcPr>
                                                <w:tcW w:w="675" w:type="dxa"/>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noProof/>
                                                    <w:color w:val="0000FF"/>
                                                    <w:sz w:val="18"/>
                                                    <w:szCs w:val="18"/>
                                                    <w:lang w:eastAsia="fr-FR"/>
                                                  </w:rPr>
                                                  <w:drawing>
                                                    <wp:inline distT="0" distB="0" distL="0" distR="0">
                                                      <wp:extent cx="228600" cy="219075"/>
                                                      <wp:effectExtent l="19050" t="0" r="0" b="0"/>
                                                      <wp:docPr id="75" name="Image 75" descr="http://static.marche.retraitedanslaville.org/images/mailing/ico_twitter.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tatic.marche.retraitedanslaville.org/images/mailing/ico_twitter.png">
                                                                <a:hlinkClick r:id="rId37" tgtFrame="&quot;_blank&quot;"/>
                                                              </pic:cNvPr>
                                                              <pic:cNvPicPr>
                                                                <a:picLocks noChangeAspect="1" noChangeArrowheads="1"/>
                                                              </pic:cNvPicPr>
                                                            </pic:nvPicPr>
                                                            <pic:blipFill>
                                                              <a:blip r:embed="rId38"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618"/>
                                                </w:tblGrid>
                                                <w:tr w:rsidR="005352CC" w:rsidRPr="005352CC">
                                                  <w:trPr>
                                                    <w:trHeight w:val="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75" w:lineRule="atLeast"/>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hyperlink r:id="rId39" w:tgtFrame="_blank" w:history="1">
                                                  <w:proofErr w:type="spellStart"/>
                                                  <w:r w:rsidRPr="005352CC">
                                                    <w:rPr>
                                                      <w:rFonts w:ascii="Verdana" w:eastAsia="Times New Roman" w:hAnsi="Verdana" w:cs="Times New Roman"/>
                                                      <w:color w:val="0000FF"/>
                                                      <w:sz w:val="18"/>
                                                      <w:szCs w:val="18"/>
                                                      <w:u w:val="single"/>
                                                      <w:lang w:eastAsia="fr-FR"/>
                                                    </w:rPr>
                                                    <w:t>Twitter</w:t>
                                                  </w:r>
                                                  <w:proofErr w:type="spellEnd"/>
                                                </w:hyperlink>
                                              </w:p>
                                            </w:tc>
                                          </w:tr>
                                        </w:tbl>
                                        <w:p w:rsidR="005352CC" w:rsidRPr="005352CC" w:rsidRDefault="005352CC" w:rsidP="005352CC">
                                          <w:pPr>
                                            <w:spacing w:after="0" w:line="240" w:lineRule="auto"/>
                                            <w:jc w:val="center"/>
                                            <w:rPr>
                                              <w:rFonts w:ascii="Verdana" w:eastAsia="Times New Roman" w:hAnsi="Verdana" w:cs="Times New Roman"/>
                                              <w:b/>
                                              <w:bCs/>
                                              <w:sz w:val="17"/>
                                              <w:szCs w:val="17"/>
                                              <w:lang w:eastAsia="fr-FR"/>
                                            </w:rPr>
                                          </w:pPr>
                                        </w:p>
                                      </w:tc>
                                    </w:tr>
                                  </w:tbl>
                                  <w:p w:rsidR="005352CC" w:rsidRPr="005352CC" w:rsidRDefault="005352CC" w:rsidP="005352CC">
                                    <w:pPr>
                                      <w:spacing w:after="0" w:line="240" w:lineRule="auto"/>
                                      <w:jc w:val="center"/>
                                      <w:rPr>
                                        <w:rFonts w:ascii="Verdana" w:eastAsia="Times New Roman" w:hAnsi="Verdana" w:cs="Times New Roman"/>
                                        <w:sz w:val="18"/>
                                        <w:szCs w:val="18"/>
                                        <w:lang w:eastAsia="fr-FR"/>
                                      </w:rPr>
                                    </w:pP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5352CC" w:rsidRPr="005352CC">
                                <w:trPr>
                                  <w:trHeight w:val="22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p>
                          </w:tc>
                          <w:tc>
                            <w:tcPr>
                              <w:tcW w:w="450" w:type="dxa"/>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lastRenderedPageBreak/>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noProof/>
                            <w:sz w:val="18"/>
                            <w:szCs w:val="18"/>
                            <w:lang w:eastAsia="fr-FR"/>
                          </w:rPr>
                          <w:lastRenderedPageBreak/>
                          <w:drawing>
                            <wp:inline distT="0" distB="0" distL="0" distR="0">
                              <wp:extent cx="5715000" cy="190500"/>
                              <wp:effectExtent l="19050" t="0" r="0" b="0"/>
                              <wp:docPr id="76" name="Image 76" descr="http://static.marche.retraitedanslaville.org/images/mailing/separato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tatic.marche.retraitedanslaville.org/images/mailing/separator_3.jpg"/>
                                      <pic:cNvPicPr>
                                        <a:picLocks noChangeAspect="1" noChangeArrowheads="1"/>
                                      </pic:cNvPicPr>
                                    </pic:nvPicPr>
                                    <pic:blipFill>
                                      <a:blip r:embed="rId40" cstate="print"/>
                                      <a:srcRect/>
                                      <a:stretch>
                                        <a:fillRect/>
                                      </a:stretch>
                                    </pic:blipFill>
                                    <pic:spPr bwMode="auto">
                                      <a:xfrm>
                                        <a:off x="0" y="0"/>
                                        <a:ext cx="5715000" cy="190500"/>
                                      </a:xfrm>
                                      <a:prstGeom prst="rect">
                                        <a:avLst/>
                                      </a:prstGeom>
                                      <a:noFill/>
                                      <a:ln w="9525">
                                        <a:noFill/>
                                        <a:miter lim="800000"/>
                                        <a:headEnd/>
                                        <a:tailEnd/>
                                      </a:ln>
                                    </pic:spPr>
                                  </pic:pic>
                                </a:graphicData>
                              </a:graphic>
                            </wp:inline>
                          </w:drawing>
                        </w: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9010"/>
                  </w:tblGrid>
                  <w:tr w:rsidR="005352CC" w:rsidRPr="005352CC">
                    <w:trPr>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964"/>
                        </w:tblGrid>
                        <w:tr w:rsidR="005352CC" w:rsidRPr="005352CC">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50"/>
                          <w:gridCol w:w="8064"/>
                          <w:gridCol w:w="450"/>
                        </w:tblGrid>
                        <w:tr w:rsidR="005352CC" w:rsidRPr="005352CC">
                          <w:trPr>
                            <w:tblCellSpacing w:w="0" w:type="dxa"/>
                          </w:trPr>
                          <w:tc>
                            <w:tcPr>
                              <w:tcW w:w="450" w:type="dxa"/>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b/>
                                  <w:bCs/>
                                  <w:sz w:val="18"/>
                                  <w:szCs w:val="18"/>
                                  <w:lang w:eastAsia="fr-FR"/>
                                </w:rPr>
                                <w:t>Texte Biblique</w:t>
                              </w:r>
                            </w:p>
                          </w:tc>
                          <w:tc>
                            <w:tcPr>
                              <w:tcW w:w="450" w:type="dxa"/>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964"/>
                        </w:tblGrid>
                        <w:tr w:rsidR="005352CC" w:rsidRPr="005352CC">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shd w:val="clear" w:color="auto" w:fill="FCF3D2"/>
                          <w:tblCellMar>
                            <w:left w:w="0" w:type="dxa"/>
                            <w:right w:w="0" w:type="dxa"/>
                          </w:tblCellMar>
                          <w:tblLook w:val="04A0"/>
                        </w:tblPr>
                        <w:tblGrid>
                          <w:gridCol w:w="450"/>
                          <w:gridCol w:w="8064"/>
                          <w:gridCol w:w="450"/>
                        </w:tblGrid>
                        <w:tr w:rsidR="005352CC" w:rsidRPr="005352CC">
                          <w:trPr>
                            <w:tblCellSpacing w:w="0" w:type="dxa"/>
                          </w:trPr>
                          <w:tc>
                            <w:tcPr>
                              <w:tcW w:w="450" w:type="dxa"/>
                              <w:tcBorders>
                                <w:top w:val="dashed" w:sz="6" w:space="0" w:color="BBBBBB"/>
                                <w:left w:val="dashed" w:sz="6" w:space="0" w:color="BBBBBB"/>
                                <w:bottom w:val="dashed" w:sz="6" w:space="0" w:color="BBBBBB"/>
                                <w:right w:val="dashed" w:sz="6" w:space="0" w:color="BBBBBB"/>
                              </w:tcBorders>
                              <w:shd w:val="clear" w:color="auto" w:fill="FCF3D2"/>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shd w:val="clear" w:color="auto" w:fill="FCF3D2"/>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5352CC" w:rsidRPr="005352CC">
                                <w:trPr>
                                  <w:trHeight w:val="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75" w:lineRule="atLeast"/>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5700"/>
                                <w:gridCol w:w="300"/>
                                <w:gridCol w:w="2018"/>
                              </w:tblGrid>
                              <w:tr w:rsidR="005352CC" w:rsidRPr="005352CC">
                                <w:trPr>
                                  <w:tblCellSpacing w:w="0" w:type="dxa"/>
                                </w:trPr>
                                <w:tc>
                                  <w:tcPr>
                                    <w:tcW w:w="5700" w:type="dxa"/>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1200"/>
                                      <w:gridCol w:w="225"/>
                                      <w:gridCol w:w="4229"/>
                                    </w:tblGrid>
                                    <w:tr w:rsidR="005352CC" w:rsidRPr="005352CC">
                                      <w:trPr>
                                        <w:tblCellSpacing w:w="0" w:type="dxa"/>
                                      </w:trPr>
                                      <w:tc>
                                        <w:tcPr>
                                          <w:tcW w:w="1200" w:type="dxa"/>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jc w:val="center"/>
                                            <w:rPr>
                                              <w:rFonts w:ascii="Verdana" w:eastAsia="Times New Roman" w:hAnsi="Verdana" w:cs="Times New Roman"/>
                                              <w:b/>
                                              <w:bCs/>
                                              <w:sz w:val="17"/>
                                              <w:szCs w:val="17"/>
                                              <w:lang w:eastAsia="fr-FR"/>
                                            </w:rPr>
                                          </w:pPr>
                                          <w:r w:rsidRPr="005352CC">
                                            <w:rPr>
                                              <w:rFonts w:ascii="Verdana" w:eastAsia="Times New Roman" w:hAnsi="Verdana" w:cs="Times New Roman"/>
                                              <w:b/>
                                              <w:bCs/>
                                              <w:noProof/>
                                              <w:color w:val="0000FF"/>
                                              <w:sz w:val="17"/>
                                              <w:szCs w:val="17"/>
                                              <w:lang w:eastAsia="fr-FR"/>
                                            </w:rPr>
                                            <w:drawing>
                                              <wp:inline distT="0" distB="0" distL="0" distR="0">
                                                <wp:extent cx="428625" cy="647700"/>
                                                <wp:effectExtent l="19050" t="0" r="9525" b="0"/>
                                                <wp:docPr id="77" name="Image 77" descr="http://static.marche.retraitedanslaville.org/var/images/acteurmail_sebastien-depommier.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tatic.marche.retraitedanslaville.org/var/images/acteurmail_sebastien-depommier.jpg">
                                                          <a:hlinkClick r:id="rId41" tgtFrame="&quot;_blank&quot;"/>
                                                        </pic:cNvPr>
                                                        <pic:cNvPicPr>
                                                          <a:picLocks noChangeAspect="1" noChangeArrowheads="1"/>
                                                        </pic:cNvPicPr>
                                                      </pic:nvPicPr>
                                                      <pic:blipFill>
                                                        <a:blip r:embed="rId42" cstate="print"/>
                                                        <a:srcRect/>
                                                        <a:stretch>
                                                          <a:fillRect/>
                                                        </a:stretch>
                                                      </pic:blipFill>
                                                      <pic:spPr bwMode="auto">
                                                        <a:xfrm>
                                                          <a:off x="0" y="0"/>
                                                          <a:ext cx="428625" cy="647700"/>
                                                        </a:xfrm>
                                                        <a:prstGeom prst="rect">
                                                          <a:avLst/>
                                                        </a:prstGeom>
                                                        <a:noFill/>
                                                        <a:ln w="9525">
                                                          <a:noFill/>
                                                          <a:miter lim="800000"/>
                                                          <a:headEnd/>
                                                          <a:tailEnd/>
                                                        </a:ln>
                                                      </pic:spPr>
                                                    </pic:pic>
                                                  </a:graphicData>
                                                </a:graphic>
                                              </wp:inline>
                                            </w:drawing>
                                          </w:r>
                                        </w:p>
                                      </w:tc>
                                      <w:tc>
                                        <w:tcPr>
                                          <w:tcW w:w="225" w:type="dxa"/>
                                          <w:tcBorders>
                                            <w:top w:val="dashed" w:sz="6" w:space="0" w:color="BBBBBB"/>
                                            <w:left w:val="dashed" w:sz="6" w:space="0" w:color="BBBBBB"/>
                                            <w:bottom w:val="dashed" w:sz="6" w:space="0" w:color="BBBBBB"/>
                                            <w:right w:val="dashed" w:sz="6" w:space="0" w:color="BBBBBB"/>
                                          </w:tcBorders>
                                          <w:vAlign w:val="center"/>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179"/>
                                          </w:tblGrid>
                                          <w:tr w:rsidR="005352CC" w:rsidRPr="005352CC">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jc w:val="center"/>
                                            <w:rPr>
                                              <w:rFonts w:ascii="Verdana" w:eastAsia="Times New Roman" w:hAnsi="Verdana" w:cs="Times New Roman"/>
                                              <w:b/>
                                              <w:bCs/>
                                              <w:sz w:val="17"/>
                                              <w:szCs w:val="17"/>
                                              <w:lang w:eastAsia="fr-FR"/>
                                            </w:rPr>
                                          </w:pPr>
                                        </w:p>
                                      </w:tc>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jc w:val="center"/>
                                            <w:rPr>
                                              <w:rFonts w:ascii="Verdana" w:eastAsia="Times New Roman" w:hAnsi="Verdana" w:cs="Times New Roman"/>
                                              <w:b/>
                                              <w:bCs/>
                                              <w:sz w:val="17"/>
                                              <w:szCs w:val="17"/>
                                              <w:lang w:eastAsia="fr-FR"/>
                                            </w:rPr>
                                          </w:pPr>
                                          <w:r w:rsidRPr="005352CC">
                                            <w:rPr>
                                              <w:rFonts w:ascii="Verdana" w:eastAsia="Times New Roman" w:hAnsi="Verdana" w:cs="Times New Roman"/>
                                              <w:b/>
                                              <w:bCs/>
                                              <w:sz w:val="17"/>
                                              <w:szCs w:val="17"/>
                                              <w:lang w:eastAsia="fr-FR"/>
                                            </w:rPr>
                                            <w:t>Lu par </w:t>
                                          </w:r>
                                          <w:r w:rsidRPr="005352CC">
                                            <w:rPr>
                                              <w:rFonts w:ascii="Verdana" w:eastAsia="Times New Roman" w:hAnsi="Verdana" w:cs="Times New Roman"/>
                                              <w:b/>
                                              <w:bCs/>
                                              <w:sz w:val="17"/>
                                              <w:szCs w:val="17"/>
                                              <w:lang w:eastAsia="fr-FR"/>
                                            </w:rPr>
                                            <w:br/>
                                            <w:t xml:space="preserve">Sébastien </w:t>
                                          </w:r>
                                          <w:proofErr w:type="spellStart"/>
                                          <w:r w:rsidRPr="005352CC">
                                            <w:rPr>
                                              <w:rFonts w:ascii="Verdana" w:eastAsia="Times New Roman" w:hAnsi="Verdana" w:cs="Times New Roman"/>
                                              <w:b/>
                                              <w:bCs/>
                                              <w:sz w:val="17"/>
                                              <w:szCs w:val="17"/>
                                              <w:lang w:eastAsia="fr-FR"/>
                                            </w:rPr>
                                            <w:t>Depommier</w:t>
                                          </w:r>
                                          <w:proofErr w:type="spellEnd"/>
                                        </w:p>
                                      </w:tc>
                                    </w:tr>
                                  </w:tbl>
                                  <w:p w:rsidR="005352CC" w:rsidRPr="005352CC" w:rsidRDefault="005352CC" w:rsidP="005352CC">
                                    <w:pPr>
                                      <w:spacing w:after="0" w:line="240" w:lineRule="auto"/>
                                      <w:rPr>
                                        <w:rFonts w:ascii="Verdana" w:eastAsia="Times New Roman" w:hAnsi="Verdana" w:cs="Times New Roman"/>
                                        <w:sz w:val="18"/>
                                        <w:szCs w:val="18"/>
                                        <w:lang w:eastAsia="fr-FR"/>
                                      </w:rPr>
                                    </w:pPr>
                                  </w:p>
                                </w:tc>
                                <w:tc>
                                  <w:tcPr>
                                    <w:tcW w:w="300" w:type="dxa"/>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254"/>
                                    </w:tblGrid>
                                    <w:tr w:rsidR="005352CC" w:rsidRPr="005352CC">
                                      <w:trPr>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p>
                                </w:tc>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0" w:type="auto"/>
                                      <w:jc w:val="righ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86"/>
                                      <w:gridCol w:w="225"/>
                                      <w:gridCol w:w="762"/>
                                    </w:tblGrid>
                                    <w:tr w:rsidR="005352CC" w:rsidRPr="005352CC">
                                      <w:trPr>
                                        <w:tblCellSpacing w:w="0" w:type="dxa"/>
                                        <w:jc w:val="right"/>
                                      </w:trPr>
                                      <w:tc>
                                        <w:tcPr>
                                          <w:tcW w:w="765" w:type="dxa"/>
                                          <w:tcBorders>
                                            <w:top w:val="dashed" w:sz="6" w:space="0" w:color="BBBBBB"/>
                                            <w:left w:val="dashed" w:sz="6" w:space="0" w:color="BBBBBB"/>
                                            <w:bottom w:val="dashed" w:sz="6" w:space="0" w:color="BBBBBB"/>
                                            <w:right w:val="dashed" w:sz="6" w:space="0" w:color="BBBBBB"/>
                                          </w:tcBorders>
                                          <w:vAlign w:val="center"/>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40"/>
                                          </w:tblGrid>
                                          <w:tr w:rsidR="005352CC" w:rsidRPr="005352CC">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noProof/>
                                                    <w:color w:val="0000FF"/>
                                                    <w:sz w:val="18"/>
                                                    <w:szCs w:val="18"/>
                                                    <w:lang w:eastAsia="fr-FR"/>
                                                  </w:rPr>
                                                  <w:drawing>
                                                    <wp:inline distT="0" distB="0" distL="0" distR="0">
                                                      <wp:extent cx="485775" cy="485775"/>
                                                      <wp:effectExtent l="19050" t="0" r="9525" b="0"/>
                                                      <wp:docPr id="78" name="Image 78" descr="http://static.marche.retraitedanslaville.org/images/mailing/ico_play.pn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tatic.marche.retraitedanslaville.org/images/mailing/ico_play.png">
                                                                <a:hlinkClick r:id="rId43" tgtFrame="&quot;_blank&quot;"/>
                                                              </pic:cNvPr>
                                                              <pic:cNvPicPr>
                                                                <a:picLocks noChangeAspect="1" noChangeArrowheads="1"/>
                                                              </pic:cNvPicPr>
                                                            </pic:nvPicPr>
                                                            <pic:blipFill>
                                                              <a:blip r:embed="rId23"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r>
                                        </w:tbl>
                                        <w:p w:rsidR="005352CC" w:rsidRPr="005352CC" w:rsidRDefault="005352CC" w:rsidP="005352CC">
                                          <w:pPr>
                                            <w:spacing w:after="0" w:line="240" w:lineRule="auto"/>
                                            <w:jc w:val="center"/>
                                            <w:rPr>
                                              <w:rFonts w:ascii="Verdana" w:eastAsia="Times New Roman" w:hAnsi="Verdana" w:cs="Times New Roman"/>
                                              <w:b/>
                                              <w:bCs/>
                                              <w:sz w:val="17"/>
                                              <w:szCs w:val="17"/>
                                              <w:lang w:eastAsia="fr-FR"/>
                                            </w:rPr>
                                          </w:pPr>
                                        </w:p>
                                      </w:tc>
                                      <w:tc>
                                        <w:tcPr>
                                          <w:tcW w:w="225" w:type="dxa"/>
                                          <w:tcBorders>
                                            <w:top w:val="dashed" w:sz="6" w:space="0" w:color="BBBBBB"/>
                                            <w:left w:val="dashed" w:sz="6" w:space="0" w:color="BBBBBB"/>
                                            <w:bottom w:val="dashed" w:sz="6" w:space="0" w:color="BBBBBB"/>
                                            <w:right w:val="dashed" w:sz="6" w:space="0" w:color="BBBBBB"/>
                                          </w:tcBorders>
                                          <w:vAlign w:val="center"/>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179"/>
                                          </w:tblGrid>
                                          <w:tr w:rsidR="005352CC" w:rsidRPr="005352CC">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jc w:val="center"/>
                                            <w:rPr>
                                              <w:rFonts w:ascii="Verdana" w:eastAsia="Times New Roman" w:hAnsi="Verdana" w:cs="Times New Roman"/>
                                              <w:b/>
                                              <w:bCs/>
                                              <w:sz w:val="17"/>
                                              <w:szCs w:val="17"/>
                                              <w:lang w:eastAsia="fr-FR"/>
                                            </w:rPr>
                                          </w:pPr>
                                        </w:p>
                                      </w:tc>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716"/>
                                          </w:tblGrid>
                                          <w:tr w:rsidR="005352CC" w:rsidRPr="005352CC">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hyperlink r:id="rId44" w:tgtFrame="_blank" w:history="1">
                                                  <w:r w:rsidRPr="005352CC">
                                                    <w:rPr>
                                                      <w:rFonts w:ascii="Verdana" w:eastAsia="Times New Roman" w:hAnsi="Verdana" w:cs="Times New Roman"/>
                                                      <w:color w:val="0000FF"/>
                                                      <w:sz w:val="18"/>
                                                      <w:szCs w:val="18"/>
                                                      <w:u w:val="single"/>
                                                      <w:lang w:eastAsia="fr-FR"/>
                                                    </w:rPr>
                                                    <w:t>Écouter</w:t>
                                                  </w:r>
                                                </w:hyperlink>
                                              </w:p>
                                            </w:tc>
                                          </w:tr>
                                        </w:tbl>
                                        <w:p w:rsidR="005352CC" w:rsidRPr="005352CC" w:rsidRDefault="005352CC" w:rsidP="005352CC">
                                          <w:pPr>
                                            <w:spacing w:after="0" w:line="240" w:lineRule="auto"/>
                                            <w:jc w:val="center"/>
                                            <w:rPr>
                                              <w:rFonts w:ascii="Verdana" w:eastAsia="Times New Roman" w:hAnsi="Verdana" w:cs="Times New Roman"/>
                                              <w:b/>
                                              <w:bCs/>
                                              <w:sz w:val="17"/>
                                              <w:szCs w:val="17"/>
                                              <w:lang w:eastAsia="fr-FR"/>
                                            </w:rPr>
                                          </w:pPr>
                                        </w:p>
                                      </w:tc>
                                    </w:tr>
                                  </w:tbl>
                                  <w:p w:rsidR="005352CC" w:rsidRPr="005352CC" w:rsidRDefault="005352CC" w:rsidP="005352CC">
                                    <w:pPr>
                                      <w:spacing w:after="0" w:line="240" w:lineRule="auto"/>
                                      <w:jc w:val="right"/>
                                      <w:rPr>
                                        <w:rFonts w:ascii="Verdana" w:eastAsia="Times New Roman" w:hAnsi="Verdana" w:cs="Times New Roman"/>
                                        <w:sz w:val="18"/>
                                        <w:szCs w:val="18"/>
                                        <w:lang w:eastAsia="fr-FR"/>
                                      </w:rPr>
                                    </w:pP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5352CC" w:rsidRPr="005352CC">
                                <w:trPr>
                                  <w:trHeight w:val="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75" w:lineRule="atLeast"/>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p>
                          </w:tc>
                          <w:tc>
                            <w:tcPr>
                              <w:tcW w:w="450" w:type="dxa"/>
                              <w:tcBorders>
                                <w:top w:val="dashed" w:sz="6" w:space="0" w:color="BBBBBB"/>
                                <w:left w:val="dashed" w:sz="6" w:space="0" w:color="BBBBBB"/>
                                <w:bottom w:val="dashed" w:sz="6" w:space="0" w:color="BBBBBB"/>
                                <w:right w:val="dashed" w:sz="6" w:space="0" w:color="BBBBBB"/>
                              </w:tcBorders>
                              <w:shd w:val="clear" w:color="auto" w:fill="FCF3D2"/>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50"/>
                          <w:gridCol w:w="8064"/>
                          <w:gridCol w:w="450"/>
                        </w:tblGrid>
                        <w:tr w:rsidR="005352CC" w:rsidRPr="005352CC">
                          <w:trPr>
                            <w:tblCellSpacing w:w="0" w:type="dxa"/>
                          </w:trPr>
                          <w:tc>
                            <w:tcPr>
                              <w:tcW w:w="450" w:type="dxa"/>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5352CC" w:rsidRPr="005352CC">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b/>
                                  <w:bCs/>
                                  <w:sz w:val="18"/>
                                  <w:szCs w:val="18"/>
                                  <w:lang w:eastAsia="fr-FR"/>
                                </w:rPr>
                                <w:t>1 Samuel 16, 1-10 </w:t>
                              </w:r>
                              <w:r w:rsidRPr="005352CC">
                                <w:rPr>
                                  <w:rFonts w:ascii="Verdana" w:eastAsia="Times New Roman" w:hAnsi="Verdana" w:cs="Times New Roman"/>
                                  <w:sz w:val="18"/>
                                  <w:szCs w:val="18"/>
                                  <w:lang w:eastAsia="fr-FR"/>
                                </w:rPr>
                                <w:br/>
                                <w:t xml:space="preserve">Le Seigneur dit à Samuel : «  Prends une corne que tu rempliras d’huile, et pars ! Je t’envoie auprès de </w:t>
                              </w:r>
                              <w:proofErr w:type="spellStart"/>
                              <w:r w:rsidRPr="005352CC">
                                <w:rPr>
                                  <w:rFonts w:ascii="Verdana" w:eastAsia="Times New Roman" w:hAnsi="Verdana" w:cs="Times New Roman"/>
                                  <w:sz w:val="18"/>
                                  <w:szCs w:val="18"/>
                                  <w:lang w:eastAsia="fr-FR"/>
                                </w:rPr>
                                <w:t>Jessé</w:t>
                              </w:r>
                              <w:proofErr w:type="spellEnd"/>
                              <w:r w:rsidRPr="005352CC">
                                <w:rPr>
                                  <w:rFonts w:ascii="Verdana" w:eastAsia="Times New Roman" w:hAnsi="Verdana" w:cs="Times New Roman"/>
                                  <w:sz w:val="18"/>
                                  <w:szCs w:val="18"/>
                                  <w:lang w:eastAsia="fr-FR"/>
                                </w:rPr>
                                <w:t xml:space="preserve"> de Bethléem, car j’ai vu parmi ses fils mon roi. Emmène avec toi une génisse, et tu diras que tu viens offrir un sacrifice au Seigneur. </w:t>
                              </w:r>
                              <w:r w:rsidRPr="005352CC">
                                <w:rPr>
                                  <w:rFonts w:ascii="Verdana" w:eastAsia="Times New Roman" w:hAnsi="Verdana" w:cs="Times New Roman"/>
                                  <w:sz w:val="18"/>
                                  <w:szCs w:val="18"/>
                                  <w:lang w:eastAsia="fr-FR"/>
                                </w:rPr>
                                <w:br/>
                                <w:t xml:space="preserve">Tu convoqueras </w:t>
                              </w:r>
                              <w:proofErr w:type="spellStart"/>
                              <w:r w:rsidRPr="005352CC">
                                <w:rPr>
                                  <w:rFonts w:ascii="Verdana" w:eastAsia="Times New Roman" w:hAnsi="Verdana" w:cs="Times New Roman"/>
                                  <w:sz w:val="18"/>
                                  <w:szCs w:val="18"/>
                                  <w:lang w:eastAsia="fr-FR"/>
                                </w:rPr>
                                <w:t>Jessé</w:t>
                              </w:r>
                              <w:proofErr w:type="spellEnd"/>
                              <w:r w:rsidRPr="005352CC">
                                <w:rPr>
                                  <w:rFonts w:ascii="Verdana" w:eastAsia="Times New Roman" w:hAnsi="Verdana" w:cs="Times New Roman"/>
                                  <w:sz w:val="18"/>
                                  <w:szCs w:val="18"/>
                                  <w:lang w:eastAsia="fr-FR"/>
                                </w:rPr>
                                <w:t xml:space="preserve"> au sacrifice ; je t’indiquerai moi-même ce que tu dois faire et tu me consacreras par l’onction celui que je te désignerai. » </w:t>
                              </w:r>
                              <w:r w:rsidRPr="005352CC">
                                <w:rPr>
                                  <w:rFonts w:ascii="Verdana" w:eastAsia="Times New Roman" w:hAnsi="Verdana" w:cs="Times New Roman"/>
                                  <w:sz w:val="18"/>
                                  <w:szCs w:val="18"/>
                                  <w:lang w:eastAsia="fr-FR"/>
                                </w:rPr>
                                <w:br/>
                                <w:t>Samuel fit ce qu’avait dit le Seigneur. Quand il parvint à Bethléem, les anciens de la ville allèrent à sa rencontre en tremblant, et demandèrent : « Est-ce pour la paix que tu viens ? » </w:t>
                              </w:r>
                              <w:r w:rsidRPr="005352CC">
                                <w:rPr>
                                  <w:rFonts w:ascii="Verdana" w:eastAsia="Times New Roman" w:hAnsi="Verdana" w:cs="Times New Roman"/>
                                  <w:sz w:val="18"/>
                                  <w:szCs w:val="18"/>
                                  <w:lang w:eastAsia="fr-FR"/>
                                </w:rPr>
                                <w:br/>
                                <w:t xml:space="preserve">Samuel répondit : « Oui, pour la paix. Je suis venu offrir un sacrifice au Seigneur. Purifiez-vous, et vous viendrez avec moi au sacrifice. » Il purifia </w:t>
                              </w:r>
                              <w:proofErr w:type="spellStart"/>
                              <w:r w:rsidRPr="005352CC">
                                <w:rPr>
                                  <w:rFonts w:ascii="Verdana" w:eastAsia="Times New Roman" w:hAnsi="Verdana" w:cs="Times New Roman"/>
                                  <w:sz w:val="18"/>
                                  <w:szCs w:val="18"/>
                                  <w:lang w:eastAsia="fr-FR"/>
                                </w:rPr>
                                <w:t>Jessé</w:t>
                              </w:r>
                              <w:proofErr w:type="spellEnd"/>
                              <w:r w:rsidRPr="005352CC">
                                <w:rPr>
                                  <w:rFonts w:ascii="Verdana" w:eastAsia="Times New Roman" w:hAnsi="Verdana" w:cs="Times New Roman"/>
                                  <w:sz w:val="18"/>
                                  <w:szCs w:val="18"/>
                                  <w:lang w:eastAsia="fr-FR"/>
                                </w:rPr>
                                <w:t xml:space="preserve"> et ses fils, et les convoqua au sacrifice. </w:t>
                              </w:r>
                              <w:r w:rsidRPr="005352CC">
                                <w:rPr>
                                  <w:rFonts w:ascii="Verdana" w:eastAsia="Times New Roman" w:hAnsi="Verdana" w:cs="Times New Roman"/>
                                  <w:sz w:val="18"/>
                                  <w:szCs w:val="18"/>
                                  <w:lang w:eastAsia="fr-FR"/>
                                </w:rPr>
                                <w:br/>
                                <w:t xml:space="preserve">Lorsqu’ils arrivèrent et que Samuel aperçut </w:t>
                              </w:r>
                              <w:proofErr w:type="spellStart"/>
                              <w:r w:rsidRPr="005352CC">
                                <w:rPr>
                                  <w:rFonts w:ascii="Verdana" w:eastAsia="Times New Roman" w:hAnsi="Verdana" w:cs="Times New Roman"/>
                                  <w:sz w:val="18"/>
                                  <w:szCs w:val="18"/>
                                  <w:lang w:eastAsia="fr-FR"/>
                                </w:rPr>
                                <w:t>Éliab</w:t>
                              </w:r>
                              <w:proofErr w:type="spellEnd"/>
                              <w:r w:rsidRPr="005352CC">
                                <w:rPr>
                                  <w:rFonts w:ascii="Verdana" w:eastAsia="Times New Roman" w:hAnsi="Verdana" w:cs="Times New Roman"/>
                                  <w:sz w:val="18"/>
                                  <w:szCs w:val="18"/>
                                  <w:lang w:eastAsia="fr-FR"/>
                                </w:rPr>
                                <w:t>, il se dit : « Sûrement, c’est lui le messie, lui qui recevra l’onction du Seigneur ! » </w:t>
                              </w:r>
                              <w:r w:rsidRPr="005352CC">
                                <w:rPr>
                                  <w:rFonts w:ascii="Verdana" w:eastAsia="Times New Roman" w:hAnsi="Verdana" w:cs="Times New Roman"/>
                                  <w:sz w:val="18"/>
                                  <w:szCs w:val="18"/>
                                  <w:lang w:eastAsia="fr-FR"/>
                                </w:rPr>
                                <w:br/>
                              </w:r>
                              <w:r w:rsidRPr="005352CC">
                                <w:rPr>
                                  <w:rFonts w:ascii="Verdana" w:eastAsia="Times New Roman" w:hAnsi="Verdana" w:cs="Times New Roman"/>
                                  <w:sz w:val="18"/>
                                  <w:szCs w:val="18"/>
                                  <w:lang w:eastAsia="fr-FR"/>
                                </w:rPr>
                                <w:br/>
                                <w:t>Mais le Seigneur dit à Samuel : « Ne considère pas son apparence ni sa haute taille, car je l’ai écarté. Dieu ne regarde pas comme les hommes : les hommes regardent l’apparence, mais le Seigneur regarde le cœur. » </w:t>
                              </w:r>
                              <w:r w:rsidRPr="005352CC">
                                <w:rPr>
                                  <w:rFonts w:ascii="Verdana" w:eastAsia="Times New Roman" w:hAnsi="Verdana" w:cs="Times New Roman"/>
                                  <w:sz w:val="18"/>
                                  <w:szCs w:val="18"/>
                                  <w:lang w:eastAsia="fr-FR"/>
                                </w:rPr>
                                <w:br/>
                              </w:r>
                              <w:proofErr w:type="spellStart"/>
                              <w:r w:rsidRPr="005352CC">
                                <w:rPr>
                                  <w:rFonts w:ascii="Verdana" w:eastAsia="Times New Roman" w:hAnsi="Verdana" w:cs="Times New Roman"/>
                                  <w:sz w:val="18"/>
                                  <w:szCs w:val="18"/>
                                  <w:lang w:eastAsia="fr-FR"/>
                                </w:rPr>
                                <w:t>Jessé</w:t>
                              </w:r>
                              <w:proofErr w:type="spellEnd"/>
                              <w:r w:rsidRPr="005352CC">
                                <w:rPr>
                                  <w:rFonts w:ascii="Verdana" w:eastAsia="Times New Roman" w:hAnsi="Verdana" w:cs="Times New Roman"/>
                                  <w:sz w:val="18"/>
                                  <w:szCs w:val="18"/>
                                  <w:lang w:eastAsia="fr-FR"/>
                                </w:rPr>
                                <w:t xml:space="preserve"> appela </w:t>
                              </w:r>
                              <w:proofErr w:type="spellStart"/>
                              <w:r w:rsidRPr="005352CC">
                                <w:rPr>
                                  <w:rFonts w:ascii="Verdana" w:eastAsia="Times New Roman" w:hAnsi="Verdana" w:cs="Times New Roman"/>
                                  <w:sz w:val="18"/>
                                  <w:szCs w:val="18"/>
                                  <w:lang w:eastAsia="fr-FR"/>
                                </w:rPr>
                                <w:t>Abinadab</w:t>
                              </w:r>
                              <w:proofErr w:type="spellEnd"/>
                              <w:r w:rsidRPr="005352CC">
                                <w:rPr>
                                  <w:rFonts w:ascii="Verdana" w:eastAsia="Times New Roman" w:hAnsi="Verdana" w:cs="Times New Roman"/>
                                  <w:sz w:val="18"/>
                                  <w:szCs w:val="18"/>
                                  <w:lang w:eastAsia="fr-FR"/>
                                </w:rPr>
                                <w:t xml:space="preserve"> et le présenta à Samuel, qui dit : « Ce n’est pas lui non plus que le Seigneur a choisi. » </w:t>
                              </w:r>
                              <w:r w:rsidRPr="005352CC">
                                <w:rPr>
                                  <w:rFonts w:ascii="Verdana" w:eastAsia="Times New Roman" w:hAnsi="Verdana" w:cs="Times New Roman"/>
                                  <w:sz w:val="18"/>
                                  <w:szCs w:val="18"/>
                                  <w:lang w:eastAsia="fr-FR"/>
                                </w:rPr>
                                <w:br/>
                              </w:r>
                              <w:proofErr w:type="spellStart"/>
                              <w:r w:rsidRPr="005352CC">
                                <w:rPr>
                                  <w:rFonts w:ascii="Verdana" w:eastAsia="Times New Roman" w:hAnsi="Verdana" w:cs="Times New Roman"/>
                                  <w:sz w:val="18"/>
                                  <w:szCs w:val="18"/>
                                  <w:lang w:eastAsia="fr-FR"/>
                                </w:rPr>
                                <w:t>Jessé</w:t>
                              </w:r>
                              <w:proofErr w:type="spellEnd"/>
                              <w:r w:rsidRPr="005352CC">
                                <w:rPr>
                                  <w:rFonts w:ascii="Verdana" w:eastAsia="Times New Roman" w:hAnsi="Verdana" w:cs="Times New Roman"/>
                                  <w:sz w:val="18"/>
                                  <w:szCs w:val="18"/>
                                  <w:lang w:eastAsia="fr-FR"/>
                                </w:rPr>
                                <w:t xml:space="preserve"> présenta </w:t>
                              </w:r>
                              <w:proofErr w:type="spellStart"/>
                              <w:r w:rsidRPr="005352CC">
                                <w:rPr>
                                  <w:rFonts w:ascii="Verdana" w:eastAsia="Times New Roman" w:hAnsi="Verdana" w:cs="Times New Roman"/>
                                  <w:sz w:val="18"/>
                                  <w:szCs w:val="18"/>
                                  <w:lang w:eastAsia="fr-FR"/>
                                </w:rPr>
                                <w:t>Shamma</w:t>
                              </w:r>
                              <w:proofErr w:type="spellEnd"/>
                              <w:r w:rsidRPr="005352CC">
                                <w:rPr>
                                  <w:rFonts w:ascii="Verdana" w:eastAsia="Times New Roman" w:hAnsi="Verdana" w:cs="Times New Roman"/>
                                  <w:sz w:val="18"/>
                                  <w:szCs w:val="18"/>
                                  <w:lang w:eastAsia="fr-FR"/>
                                </w:rPr>
                                <w:t>, mais Samuel dit : « Ce n’est pas lui non plus que le Seigneur a choisi. » </w:t>
                              </w:r>
                              <w:r w:rsidRPr="005352CC">
                                <w:rPr>
                                  <w:rFonts w:ascii="Verdana" w:eastAsia="Times New Roman" w:hAnsi="Verdana" w:cs="Times New Roman"/>
                                  <w:sz w:val="18"/>
                                  <w:szCs w:val="18"/>
                                  <w:lang w:eastAsia="fr-FR"/>
                                </w:rPr>
                                <w:br/>
                              </w:r>
                              <w:proofErr w:type="spellStart"/>
                              <w:r w:rsidRPr="005352CC">
                                <w:rPr>
                                  <w:rFonts w:ascii="Verdana" w:eastAsia="Times New Roman" w:hAnsi="Verdana" w:cs="Times New Roman"/>
                                  <w:sz w:val="18"/>
                                  <w:szCs w:val="18"/>
                                  <w:lang w:eastAsia="fr-FR"/>
                                </w:rPr>
                                <w:t>Jessé</w:t>
                              </w:r>
                              <w:proofErr w:type="spellEnd"/>
                              <w:r w:rsidRPr="005352CC">
                                <w:rPr>
                                  <w:rFonts w:ascii="Verdana" w:eastAsia="Times New Roman" w:hAnsi="Verdana" w:cs="Times New Roman"/>
                                  <w:sz w:val="18"/>
                                  <w:szCs w:val="18"/>
                                  <w:lang w:eastAsia="fr-FR"/>
                                </w:rPr>
                                <w:t xml:space="preserve"> présenta ainsi à Samuel ses sept fils, et Samuel lui dit : « Le Seigneur n’a choisi aucun de ceux-là. » </w:t>
                              </w: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5352CC" w:rsidRPr="005352CC">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lastRenderedPageBreak/>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p>
                          </w:tc>
                          <w:tc>
                            <w:tcPr>
                              <w:tcW w:w="450" w:type="dxa"/>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lastRenderedPageBreak/>
                                <w:t> </w:t>
                              </w:r>
                            </w:p>
                          </w:tc>
                        </w:tr>
                      </w:tbl>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noProof/>
                            <w:sz w:val="18"/>
                            <w:szCs w:val="18"/>
                            <w:lang w:eastAsia="fr-FR"/>
                          </w:rPr>
                          <w:lastRenderedPageBreak/>
                          <w:drawing>
                            <wp:inline distT="0" distB="0" distL="0" distR="0">
                              <wp:extent cx="5715000" cy="190500"/>
                              <wp:effectExtent l="19050" t="0" r="0" b="0"/>
                              <wp:docPr id="79" name="Image 79" descr="http://static.marche.retraitedanslaville.org/images/mailing/separato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tatic.marche.retraitedanslaville.org/images/mailing/separator_4.jpg"/>
                                      <pic:cNvPicPr>
                                        <a:picLocks noChangeAspect="1" noChangeArrowheads="1"/>
                                      </pic:cNvPicPr>
                                    </pic:nvPicPr>
                                    <pic:blipFill>
                                      <a:blip r:embed="rId45" cstate="print"/>
                                      <a:srcRect/>
                                      <a:stretch>
                                        <a:fillRect/>
                                      </a:stretch>
                                    </pic:blipFill>
                                    <pic:spPr bwMode="auto">
                                      <a:xfrm>
                                        <a:off x="0" y="0"/>
                                        <a:ext cx="5715000" cy="190500"/>
                                      </a:xfrm>
                                      <a:prstGeom prst="rect">
                                        <a:avLst/>
                                      </a:prstGeom>
                                      <a:noFill/>
                                      <a:ln w="9525">
                                        <a:noFill/>
                                        <a:miter lim="800000"/>
                                        <a:headEnd/>
                                        <a:tailEnd/>
                                      </a:ln>
                                    </pic:spPr>
                                  </pic:pic>
                                </a:graphicData>
                              </a:graphic>
                            </wp:inline>
                          </w:drawing>
                        </w: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50"/>
                    <w:gridCol w:w="8560"/>
                  </w:tblGrid>
                  <w:tr w:rsidR="005352CC" w:rsidRPr="005352CC">
                    <w:trPr>
                      <w:tblCellSpacing w:w="0" w:type="dxa"/>
                    </w:trPr>
                    <w:tc>
                      <w:tcPr>
                        <w:tcW w:w="450" w:type="dxa"/>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514"/>
                        </w:tblGrid>
                        <w:tr w:rsidR="005352CC" w:rsidRPr="005352CC">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006"/>
                          <w:gridCol w:w="300"/>
                          <w:gridCol w:w="4208"/>
                        </w:tblGrid>
                        <w:tr w:rsidR="005352CC" w:rsidRPr="005352CC">
                          <w:trPr>
                            <w:tblCellSpacing w:w="0" w:type="dxa"/>
                          </w:trPr>
                          <w:tc>
                            <w:tcPr>
                              <w:tcW w:w="3900" w:type="dxa"/>
                              <w:tcBorders>
                                <w:top w:val="dashed" w:sz="6" w:space="0" w:color="BBBBBB"/>
                                <w:left w:val="dashed" w:sz="6" w:space="0" w:color="BBBBBB"/>
                                <w:bottom w:val="dashed" w:sz="6" w:space="0" w:color="BBBBBB"/>
                                <w:right w:val="dashed" w:sz="6" w:space="0" w:color="BBBBBB"/>
                              </w:tcBorders>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3960"/>
                              </w:tblGrid>
                              <w:tr w:rsidR="005352CC" w:rsidRPr="005352CC">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noProof/>
                                        <w:color w:val="0000FF"/>
                                        <w:sz w:val="18"/>
                                        <w:szCs w:val="18"/>
                                        <w:lang w:eastAsia="fr-FR"/>
                                      </w:rPr>
                                      <w:drawing>
                                        <wp:inline distT="0" distB="0" distL="0" distR="0">
                                          <wp:extent cx="2476500" cy="1524000"/>
                                          <wp:effectExtent l="19050" t="0" r="0" b="0"/>
                                          <wp:docPr id="80" name="Image 80" descr="http://static.marche.retraitedanslaville.org/var/images/marches/le-choix-dun-roi_bloc1.jp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tatic.marche.retraitedanslaville.org/var/images/marches/le-choix-dun-roi_bloc1.jpg">
                                                    <a:hlinkClick r:id="rId46" tgtFrame="&quot;_blank&quot;"/>
                                                  </pic:cNvPr>
                                                  <pic:cNvPicPr>
                                                    <a:picLocks noChangeAspect="1" noChangeArrowheads="1"/>
                                                  </pic:cNvPicPr>
                                                </pic:nvPicPr>
                                                <pic:blipFill>
                                                  <a:blip r:embed="rId47" cstate="print"/>
                                                  <a:srcRect/>
                                                  <a:stretch>
                                                    <a:fillRect/>
                                                  </a:stretch>
                                                </pic:blipFill>
                                                <pic:spPr bwMode="auto">
                                                  <a:xfrm>
                                                    <a:off x="0" y="0"/>
                                                    <a:ext cx="2476500" cy="1524000"/>
                                                  </a:xfrm>
                                                  <a:prstGeom prst="rect">
                                                    <a:avLst/>
                                                  </a:prstGeom>
                                                  <a:noFill/>
                                                  <a:ln w="9525">
                                                    <a:noFill/>
                                                    <a:miter lim="800000"/>
                                                    <a:headEnd/>
                                                    <a:tailEnd/>
                                                  </a:ln>
                                                </pic:spPr>
                                              </pic:pic>
                                            </a:graphicData>
                                          </a:graphic>
                                        </wp:inline>
                                      </w:drawing>
                                    </w:r>
                                  </w:p>
                                </w:tc>
                              </w:tr>
                            </w:tbl>
                            <w:p w:rsidR="005352CC" w:rsidRPr="005352CC" w:rsidRDefault="005352CC" w:rsidP="005352CC">
                              <w:pPr>
                                <w:spacing w:after="0" w:line="240" w:lineRule="auto"/>
                                <w:jc w:val="center"/>
                                <w:rPr>
                                  <w:rFonts w:ascii="Verdana" w:eastAsia="Times New Roman" w:hAnsi="Verdana" w:cs="Times New Roman"/>
                                  <w:b/>
                                  <w:bCs/>
                                  <w:sz w:val="17"/>
                                  <w:szCs w:val="17"/>
                                  <w:lang w:eastAsia="fr-FR"/>
                                </w:rPr>
                              </w:pPr>
                            </w:p>
                          </w:tc>
                          <w:tc>
                            <w:tcPr>
                              <w:tcW w:w="300" w:type="dxa"/>
                              <w:tcBorders>
                                <w:top w:val="dashed" w:sz="6" w:space="0" w:color="BBBBBB"/>
                                <w:left w:val="dashed" w:sz="6" w:space="0" w:color="BBBBBB"/>
                                <w:bottom w:val="dashed" w:sz="6" w:space="0" w:color="BBBBBB"/>
                                <w:right w:val="dashed" w:sz="6" w:space="0" w:color="BBBBBB"/>
                              </w:tcBorders>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254"/>
                              </w:tblGrid>
                              <w:tr w:rsidR="005352CC" w:rsidRPr="005352CC">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sz w:val="18"/>
                                        <w:szCs w:val="18"/>
                                        <w:lang w:eastAsia="fr-FR"/>
                                      </w:rPr>
                                      <w:t> </w:t>
                                    </w:r>
                                  </w:p>
                                </w:tc>
                              </w:tr>
                            </w:tbl>
                            <w:p w:rsidR="005352CC" w:rsidRPr="005352CC" w:rsidRDefault="005352CC" w:rsidP="005352CC">
                              <w:pPr>
                                <w:spacing w:after="0" w:line="240" w:lineRule="auto"/>
                                <w:jc w:val="center"/>
                                <w:rPr>
                                  <w:rFonts w:ascii="Verdana" w:eastAsia="Times New Roman" w:hAnsi="Verdana" w:cs="Times New Roman"/>
                                  <w:b/>
                                  <w:bCs/>
                                  <w:sz w:val="17"/>
                                  <w:szCs w:val="17"/>
                                  <w:lang w:eastAsia="fr-FR"/>
                                </w:rPr>
                              </w:pPr>
                            </w:p>
                          </w:tc>
                          <w:tc>
                            <w:tcPr>
                              <w:tcW w:w="0" w:type="auto"/>
                              <w:tcBorders>
                                <w:top w:val="dashed" w:sz="6" w:space="0" w:color="BBBBBB"/>
                                <w:left w:val="dashed" w:sz="6" w:space="0" w:color="BBBBBB"/>
                                <w:bottom w:val="dashed" w:sz="6" w:space="0" w:color="BBBBBB"/>
                                <w:right w:val="dashed" w:sz="6" w:space="0" w:color="BBBBBB"/>
                              </w:tcBorders>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162"/>
                              </w:tblGrid>
                              <w:tr w:rsidR="005352CC" w:rsidRPr="005352CC">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5352CC" w:rsidRPr="005352CC" w:rsidRDefault="005352CC" w:rsidP="005352CC">
                                    <w:pPr>
                                      <w:spacing w:after="0" w:line="240" w:lineRule="auto"/>
                                      <w:rPr>
                                        <w:rFonts w:ascii="Verdana" w:eastAsia="Times New Roman" w:hAnsi="Verdana" w:cs="Times New Roman"/>
                                        <w:sz w:val="18"/>
                                        <w:szCs w:val="18"/>
                                        <w:lang w:eastAsia="fr-FR"/>
                                      </w:rPr>
                                    </w:pPr>
                                    <w:r w:rsidRPr="005352CC">
                                      <w:rPr>
                                        <w:rFonts w:ascii="Verdana" w:eastAsia="Times New Roman" w:hAnsi="Verdana" w:cs="Times New Roman"/>
                                        <w:noProof/>
                                        <w:color w:val="0000FF"/>
                                        <w:sz w:val="18"/>
                                        <w:szCs w:val="18"/>
                                        <w:lang w:eastAsia="fr-FR"/>
                                      </w:rPr>
                                      <w:drawing>
                                        <wp:inline distT="0" distB="0" distL="0" distR="0">
                                          <wp:extent cx="2476500" cy="1524000"/>
                                          <wp:effectExtent l="19050" t="0" r="0" b="0"/>
                                          <wp:docPr id="81" name="yui_3_16_0_1_1469543506388_47196" descr="http://static.marche.retraitedanslaville.org/var/images/marches/1466415315-le-choix-dun-roi_bloc2.jp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69543506388_47196" descr="http://static.marche.retraitedanslaville.org/var/images/marches/1466415315-le-choix-dun-roi_bloc2.jpg">
                                                    <a:hlinkClick r:id="rId48" tgtFrame="&quot;_blank&quot;"/>
                                                  </pic:cNvPr>
                                                  <pic:cNvPicPr>
                                                    <a:picLocks noChangeAspect="1" noChangeArrowheads="1"/>
                                                  </pic:cNvPicPr>
                                                </pic:nvPicPr>
                                                <pic:blipFill>
                                                  <a:blip r:embed="rId49" cstate="print"/>
                                                  <a:srcRect/>
                                                  <a:stretch>
                                                    <a:fillRect/>
                                                  </a:stretch>
                                                </pic:blipFill>
                                                <pic:spPr bwMode="auto">
                                                  <a:xfrm>
                                                    <a:off x="0" y="0"/>
                                                    <a:ext cx="2476500" cy="1524000"/>
                                                  </a:xfrm>
                                                  <a:prstGeom prst="rect">
                                                    <a:avLst/>
                                                  </a:prstGeom>
                                                  <a:noFill/>
                                                  <a:ln w="9525">
                                                    <a:noFill/>
                                                    <a:miter lim="800000"/>
                                                    <a:headEnd/>
                                                    <a:tailEnd/>
                                                  </a:ln>
                                                </pic:spPr>
                                              </pic:pic>
                                            </a:graphicData>
                                          </a:graphic>
                                        </wp:inline>
                                      </w:drawing>
                                    </w:r>
                                  </w:p>
                                </w:tc>
                              </w:tr>
                            </w:tbl>
                            <w:p w:rsidR="005352CC" w:rsidRPr="005352CC" w:rsidRDefault="005352CC" w:rsidP="005352CC">
                              <w:pPr>
                                <w:spacing w:after="0" w:line="240" w:lineRule="auto"/>
                                <w:jc w:val="center"/>
                                <w:rPr>
                                  <w:rFonts w:ascii="Verdana" w:eastAsia="Times New Roman" w:hAnsi="Verdana" w:cs="Times New Roman"/>
                                  <w:b/>
                                  <w:bCs/>
                                  <w:sz w:val="17"/>
                                  <w:szCs w:val="17"/>
                                  <w:lang w:eastAsia="fr-FR"/>
                                </w:rPr>
                              </w:pPr>
                            </w:p>
                          </w:tc>
                        </w:tr>
                      </w:tbl>
                      <w:p w:rsidR="005352CC" w:rsidRPr="005352CC" w:rsidRDefault="005352CC" w:rsidP="005352CC">
                        <w:pPr>
                          <w:spacing w:after="0" w:line="240" w:lineRule="auto"/>
                          <w:rPr>
                            <w:rFonts w:ascii="Verdana" w:eastAsia="Times New Roman" w:hAnsi="Verdana" w:cs="Times New Roman"/>
                            <w:sz w:val="18"/>
                            <w:szCs w:val="18"/>
                            <w:lang w:eastAsia="fr-FR"/>
                          </w:rPr>
                        </w:pPr>
                      </w:p>
                    </w:tc>
                  </w:tr>
                </w:tbl>
                <w:p w:rsidR="005352CC" w:rsidRPr="005352CC" w:rsidRDefault="005352CC" w:rsidP="005352CC">
                  <w:pPr>
                    <w:spacing w:after="0" w:line="240" w:lineRule="auto"/>
                    <w:rPr>
                      <w:rFonts w:ascii="Verdana" w:eastAsia="Times New Roman" w:hAnsi="Verdana" w:cs="Times New Roman"/>
                      <w:sz w:val="18"/>
                      <w:szCs w:val="18"/>
                      <w:lang w:eastAsia="fr-FR"/>
                    </w:rPr>
                  </w:pPr>
                </w:p>
              </w:tc>
            </w:tr>
          </w:tbl>
          <w:p w:rsidR="005352CC" w:rsidRPr="005352CC" w:rsidRDefault="005352CC" w:rsidP="005352CC">
            <w:pPr>
              <w:spacing w:after="0" w:line="240" w:lineRule="auto"/>
              <w:rPr>
                <w:rFonts w:ascii="Verdana" w:eastAsia="Times New Roman" w:hAnsi="Verdana" w:cs="Times New Roman"/>
                <w:sz w:val="18"/>
                <w:szCs w:val="18"/>
                <w:lang w:eastAsia="fr-FR"/>
              </w:rPr>
            </w:pPr>
          </w:p>
        </w:tc>
      </w:tr>
    </w:tbl>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ahoma" w:eastAsia="Times New Roman" w:hAnsi="Tahoma" w:cs="Tahoma"/>
          <w:b/>
          <w:bCs/>
          <w:sz w:val="36"/>
          <w:szCs w:val="36"/>
          <w:lang w:eastAsia="fr-FR"/>
        </w:rPr>
        <w:lastRenderedPageBreak/>
        <w:t>18</w:t>
      </w:r>
      <w:r w:rsidRPr="005352CC">
        <w:rPr>
          <w:rFonts w:ascii="Tahoma" w:eastAsia="Times New Roman" w:hAnsi="Tahoma" w:cs="Tahoma"/>
          <w:b/>
          <w:bCs/>
          <w:sz w:val="36"/>
          <w:szCs w:val="36"/>
          <w:vertAlign w:val="superscript"/>
          <w:lang w:eastAsia="fr-FR"/>
        </w:rPr>
        <w:t>ème</w:t>
      </w:r>
      <w:r w:rsidRPr="005352CC">
        <w:rPr>
          <w:rFonts w:ascii="Tahoma" w:eastAsia="Times New Roman" w:hAnsi="Tahoma" w:cs="Tahoma"/>
          <w:b/>
          <w:bCs/>
          <w:sz w:val="36"/>
          <w:szCs w:val="36"/>
          <w:lang w:eastAsia="fr-FR"/>
        </w:rPr>
        <w:t> Dimanche Ord C Propositions pour Homélies</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sz w:val="24"/>
          <w:szCs w:val="24"/>
          <w:lang w:eastAsia="fr-FR"/>
        </w:rPr>
        <w:t> </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b/>
          <w:bCs/>
          <w:sz w:val="24"/>
          <w:szCs w:val="24"/>
          <w:lang w:eastAsia="fr-FR"/>
        </w:rPr>
        <w:t xml:space="preserve">             </w:t>
      </w:r>
      <w:proofErr w:type="spellStart"/>
      <w:r w:rsidRPr="005352CC">
        <w:rPr>
          <w:rFonts w:ascii="Times New Roman" w:eastAsia="Times New Roman" w:hAnsi="Times New Roman" w:cs="Times New Roman"/>
          <w:b/>
          <w:bCs/>
          <w:sz w:val="24"/>
          <w:szCs w:val="24"/>
          <w:lang w:eastAsia="fr-FR"/>
        </w:rPr>
        <w:t>Qo</w:t>
      </w:r>
      <w:proofErr w:type="spellEnd"/>
      <w:r w:rsidRPr="005352CC">
        <w:rPr>
          <w:rFonts w:ascii="Times New Roman" w:eastAsia="Times New Roman" w:hAnsi="Times New Roman" w:cs="Times New Roman"/>
          <w:b/>
          <w:bCs/>
          <w:sz w:val="24"/>
          <w:szCs w:val="24"/>
          <w:lang w:eastAsia="fr-FR"/>
        </w:rPr>
        <w:t xml:space="preserve"> 1, 2  2, 21-23  Ps 89  Col 3, 1-5. 9-11  </w:t>
      </w:r>
      <w:proofErr w:type="spellStart"/>
      <w:r w:rsidRPr="005352CC">
        <w:rPr>
          <w:rFonts w:ascii="Times New Roman" w:eastAsia="Times New Roman" w:hAnsi="Times New Roman" w:cs="Times New Roman"/>
          <w:b/>
          <w:bCs/>
          <w:sz w:val="24"/>
          <w:szCs w:val="24"/>
          <w:lang w:eastAsia="fr-FR"/>
        </w:rPr>
        <w:t>Lc</w:t>
      </w:r>
      <w:proofErr w:type="spellEnd"/>
      <w:r w:rsidRPr="005352CC">
        <w:rPr>
          <w:rFonts w:ascii="Times New Roman" w:eastAsia="Times New Roman" w:hAnsi="Times New Roman" w:cs="Times New Roman"/>
          <w:b/>
          <w:bCs/>
          <w:sz w:val="24"/>
          <w:szCs w:val="24"/>
          <w:lang w:eastAsia="fr-FR"/>
        </w:rPr>
        <w:t xml:space="preserve"> 12, 13-21</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b/>
          <w:bCs/>
          <w:sz w:val="24"/>
          <w:szCs w:val="24"/>
          <w:lang w:eastAsia="fr-FR"/>
        </w:rPr>
        <w:t> </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b/>
          <w:bCs/>
          <w:sz w:val="24"/>
          <w:szCs w:val="24"/>
          <w:lang w:eastAsia="fr-FR"/>
        </w:rPr>
        <w:t>                 Chacun doit choisir et accomplir sa destinée</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b/>
          <w:bCs/>
          <w:sz w:val="24"/>
          <w:szCs w:val="24"/>
          <w:lang w:eastAsia="fr-FR"/>
        </w:rPr>
        <w:t> </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b/>
          <w:bCs/>
          <w:sz w:val="24"/>
          <w:szCs w:val="24"/>
          <w:lang w:eastAsia="fr-FR"/>
        </w:rPr>
        <w:t>Fil Conducteur</w:t>
      </w:r>
      <w:r w:rsidRPr="005352CC">
        <w:rPr>
          <w:rFonts w:ascii="Times New Roman" w:eastAsia="Times New Roman" w:hAnsi="Times New Roman" w:cs="Times New Roman"/>
          <w:sz w:val="24"/>
          <w:szCs w:val="24"/>
          <w:lang w:eastAsia="fr-FR"/>
        </w:rPr>
        <w:t> :</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sz w:val="24"/>
          <w:szCs w:val="24"/>
          <w:lang w:eastAsia="fr-FR"/>
        </w:rPr>
        <w:t>Après avoir, au début de ce chapitre 12, rappelé que Dieu a souci de ses fidèles, Jésus nous rappelle que notre destinée est, en fait, entre nos mains ! </w:t>
      </w:r>
      <w:r w:rsidRPr="005352CC">
        <w:rPr>
          <w:rFonts w:ascii="Times New Roman" w:eastAsia="Times New Roman" w:hAnsi="Times New Roman" w:cs="Times New Roman"/>
          <w:b/>
          <w:bCs/>
          <w:sz w:val="24"/>
          <w:szCs w:val="24"/>
          <w:lang w:eastAsia="fr-FR"/>
        </w:rPr>
        <w:t>Soit nous mettons notre confiance en Dieu</w:t>
      </w:r>
      <w:r w:rsidRPr="005352CC">
        <w:rPr>
          <w:rFonts w:ascii="Times New Roman" w:eastAsia="Times New Roman" w:hAnsi="Times New Roman" w:cs="Times New Roman"/>
          <w:sz w:val="24"/>
          <w:szCs w:val="24"/>
          <w:lang w:eastAsia="fr-FR"/>
        </w:rPr>
        <w:t> et accumulons ce qui fait grandir en nous l’Amour, </w:t>
      </w:r>
      <w:r w:rsidRPr="005352CC">
        <w:rPr>
          <w:rFonts w:ascii="Times New Roman" w:eastAsia="Times New Roman" w:hAnsi="Times New Roman" w:cs="Times New Roman"/>
          <w:b/>
          <w:bCs/>
          <w:sz w:val="24"/>
          <w:szCs w:val="24"/>
          <w:lang w:eastAsia="fr-FR"/>
        </w:rPr>
        <w:t>soit nous plaçons notre confiance dans des valeurs illusoires,</w:t>
      </w:r>
      <w:r w:rsidRPr="005352CC">
        <w:rPr>
          <w:rFonts w:ascii="Times New Roman" w:eastAsia="Times New Roman" w:hAnsi="Times New Roman" w:cs="Times New Roman"/>
          <w:sz w:val="24"/>
          <w:szCs w:val="24"/>
          <w:lang w:eastAsia="fr-FR"/>
        </w:rPr>
        <w:t> car sans lien avec l’Amour, et qui nous éloignent de lui. Dans ce dernier cas, nous nous détournons du Dieu d’Amour et donc du Bonheur que Lui seul peut nous procurer !</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sz w:val="24"/>
          <w:szCs w:val="24"/>
          <w:lang w:eastAsia="fr-FR"/>
        </w:rPr>
        <w:t> </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b/>
          <w:bCs/>
          <w:sz w:val="24"/>
          <w:szCs w:val="24"/>
          <w:lang w:eastAsia="fr-FR"/>
        </w:rPr>
        <w:t>Principaux points :</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sz w:val="24"/>
          <w:szCs w:val="24"/>
          <w:lang w:eastAsia="fr-FR"/>
        </w:rPr>
        <w:t>1.    Il n’y a aucun lien entre le Salut apporté par Jésus et la réussite matérielle que les juifs pensaient devoir accompagner ceux qu’ils estimaient justes. </w:t>
      </w:r>
      <w:r w:rsidRPr="005352CC">
        <w:rPr>
          <w:rFonts w:ascii="Times New Roman" w:eastAsia="Times New Roman" w:hAnsi="Times New Roman" w:cs="Times New Roman"/>
          <w:b/>
          <w:bCs/>
          <w:sz w:val="24"/>
          <w:szCs w:val="24"/>
          <w:lang w:eastAsia="fr-FR"/>
        </w:rPr>
        <w:t>Jésus est venu sauver les hommes</w:t>
      </w:r>
      <w:r w:rsidRPr="005352CC">
        <w:rPr>
          <w:rFonts w:ascii="Times New Roman" w:eastAsia="Times New Roman" w:hAnsi="Times New Roman" w:cs="Times New Roman"/>
          <w:sz w:val="24"/>
          <w:szCs w:val="24"/>
          <w:lang w:eastAsia="fr-FR"/>
        </w:rPr>
        <w:t> et non régler leurs affaires de « gros sous ! ». C’est bien la réponse de Jésus à l’homme qui lui demande de trancher un différend matériel avec sa famille ! Mais Jésus en profite pour dénoncer </w:t>
      </w:r>
      <w:r w:rsidRPr="005352CC">
        <w:rPr>
          <w:rFonts w:ascii="Times New Roman" w:eastAsia="Times New Roman" w:hAnsi="Times New Roman" w:cs="Times New Roman"/>
          <w:b/>
          <w:bCs/>
          <w:sz w:val="24"/>
          <w:szCs w:val="24"/>
          <w:lang w:eastAsia="fr-FR"/>
        </w:rPr>
        <w:t>l’âpreté au gain et la cupidité</w:t>
      </w:r>
      <w:r w:rsidRPr="005352CC">
        <w:rPr>
          <w:rFonts w:ascii="Times New Roman" w:eastAsia="Times New Roman" w:hAnsi="Times New Roman" w:cs="Times New Roman"/>
          <w:sz w:val="24"/>
          <w:szCs w:val="24"/>
          <w:lang w:eastAsia="fr-FR"/>
        </w:rPr>
        <w:t> !</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sz w:val="24"/>
          <w:szCs w:val="24"/>
          <w:lang w:eastAsia="fr-FR"/>
        </w:rPr>
        <w:t>2.    Il faut bien distinguer la </w:t>
      </w:r>
      <w:r w:rsidRPr="005352CC">
        <w:rPr>
          <w:rFonts w:ascii="Times New Roman" w:eastAsia="Times New Roman" w:hAnsi="Times New Roman" w:cs="Times New Roman"/>
          <w:b/>
          <w:bCs/>
          <w:sz w:val="24"/>
          <w:szCs w:val="24"/>
          <w:lang w:eastAsia="fr-FR"/>
        </w:rPr>
        <w:t>nécessité légitime de gagner</w:t>
      </w:r>
      <w:r w:rsidRPr="005352CC">
        <w:rPr>
          <w:rFonts w:ascii="Times New Roman" w:eastAsia="Times New Roman" w:hAnsi="Times New Roman" w:cs="Times New Roman"/>
          <w:sz w:val="24"/>
          <w:szCs w:val="24"/>
          <w:lang w:eastAsia="fr-FR"/>
        </w:rPr>
        <w:t>, par un labeur honnête, de quoi assurer notre subsistance matérielle et, à l’opposé, cette sorte de </w:t>
      </w:r>
      <w:r w:rsidRPr="005352CC">
        <w:rPr>
          <w:rFonts w:ascii="Times New Roman" w:eastAsia="Times New Roman" w:hAnsi="Times New Roman" w:cs="Times New Roman"/>
          <w:b/>
          <w:bCs/>
          <w:sz w:val="24"/>
          <w:szCs w:val="24"/>
          <w:lang w:eastAsia="fr-FR"/>
        </w:rPr>
        <w:t xml:space="preserve">frénésie </w:t>
      </w:r>
      <w:r w:rsidRPr="005352CC">
        <w:rPr>
          <w:rFonts w:ascii="Times New Roman" w:eastAsia="Times New Roman" w:hAnsi="Times New Roman" w:cs="Times New Roman"/>
          <w:b/>
          <w:bCs/>
          <w:sz w:val="24"/>
          <w:szCs w:val="24"/>
          <w:lang w:eastAsia="fr-FR"/>
        </w:rPr>
        <w:lastRenderedPageBreak/>
        <w:t>d’accumuler</w:t>
      </w:r>
      <w:r w:rsidRPr="005352CC">
        <w:rPr>
          <w:rFonts w:ascii="Times New Roman" w:eastAsia="Times New Roman" w:hAnsi="Times New Roman" w:cs="Times New Roman"/>
          <w:sz w:val="24"/>
          <w:szCs w:val="24"/>
          <w:lang w:eastAsia="fr-FR"/>
        </w:rPr>
        <w:t> excessivement des biens matériels, comme l’homme riche de la parabole, qualifié, par Jésus, d’insensé !</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sz w:val="24"/>
          <w:szCs w:val="24"/>
          <w:lang w:eastAsia="fr-FR"/>
        </w:rPr>
        <w:t>3.    Le choix fait par cet homme est </w:t>
      </w:r>
      <w:r w:rsidRPr="005352CC">
        <w:rPr>
          <w:rFonts w:ascii="Times New Roman" w:eastAsia="Times New Roman" w:hAnsi="Times New Roman" w:cs="Times New Roman"/>
          <w:b/>
          <w:bCs/>
          <w:sz w:val="24"/>
          <w:szCs w:val="24"/>
          <w:lang w:eastAsia="fr-FR"/>
        </w:rPr>
        <w:t>insensé pour plusieurs raisons :</w:t>
      </w:r>
      <w:r w:rsidRPr="005352CC">
        <w:rPr>
          <w:rFonts w:ascii="Times New Roman" w:eastAsia="Times New Roman" w:hAnsi="Times New Roman" w:cs="Times New Roman"/>
          <w:sz w:val="24"/>
          <w:szCs w:val="24"/>
          <w:lang w:eastAsia="fr-FR"/>
        </w:rPr>
        <w:t> Il a cru s’assurer une destinée heureuse </w:t>
      </w:r>
      <w:r w:rsidRPr="005352CC">
        <w:rPr>
          <w:rFonts w:ascii="Times New Roman" w:eastAsia="Times New Roman" w:hAnsi="Times New Roman" w:cs="Times New Roman"/>
          <w:b/>
          <w:bCs/>
          <w:sz w:val="24"/>
          <w:szCs w:val="24"/>
          <w:lang w:eastAsia="fr-FR"/>
        </w:rPr>
        <w:t>grâce, uniquement, à des biens matériels </w:t>
      </w:r>
      <w:r w:rsidRPr="005352CC">
        <w:rPr>
          <w:rFonts w:ascii="Times New Roman" w:eastAsia="Times New Roman" w:hAnsi="Times New Roman" w:cs="Times New Roman"/>
          <w:sz w:val="24"/>
          <w:szCs w:val="24"/>
          <w:lang w:eastAsia="fr-FR"/>
        </w:rPr>
        <w:t>qui occupent totalement sa pensée, ses préoccupations, </w:t>
      </w:r>
      <w:r w:rsidRPr="005352CC">
        <w:rPr>
          <w:rFonts w:ascii="Times New Roman" w:eastAsia="Times New Roman" w:hAnsi="Times New Roman" w:cs="Times New Roman"/>
          <w:b/>
          <w:bCs/>
          <w:sz w:val="24"/>
          <w:szCs w:val="24"/>
          <w:lang w:eastAsia="fr-FR"/>
        </w:rPr>
        <w:t>au détriment de ce qui pourrait assurer son Bonheur, à savoir l’Amour</w:t>
      </w:r>
      <w:r w:rsidRPr="005352CC">
        <w:rPr>
          <w:rFonts w:ascii="Times New Roman" w:eastAsia="Times New Roman" w:hAnsi="Times New Roman" w:cs="Times New Roman"/>
          <w:sz w:val="24"/>
          <w:szCs w:val="24"/>
          <w:lang w:eastAsia="fr-FR"/>
        </w:rPr>
        <w:t>, pour lequel il ne laisse aucune place, dans sa quête insensée de richesses. Ces « trésors », </w:t>
      </w:r>
      <w:r w:rsidRPr="005352CC">
        <w:rPr>
          <w:rFonts w:ascii="Times New Roman" w:eastAsia="Times New Roman" w:hAnsi="Times New Roman" w:cs="Times New Roman"/>
          <w:b/>
          <w:bCs/>
          <w:sz w:val="24"/>
          <w:szCs w:val="24"/>
          <w:lang w:eastAsia="fr-FR"/>
        </w:rPr>
        <w:t>il les accumule pour lui-même</w:t>
      </w:r>
      <w:r w:rsidRPr="005352CC">
        <w:rPr>
          <w:rFonts w:ascii="Times New Roman" w:eastAsia="Times New Roman" w:hAnsi="Times New Roman" w:cs="Times New Roman"/>
          <w:sz w:val="24"/>
          <w:szCs w:val="24"/>
          <w:lang w:eastAsia="fr-FR"/>
        </w:rPr>
        <w:t>. Il est dans une fermeture totale aux autres et donc à la Source de l’Amour, qu’est Dieu lui-même, dont il n’a cure (v. 21).</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sz w:val="24"/>
          <w:szCs w:val="24"/>
          <w:lang w:eastAsia="fr-FR"/>
        </w:rPr>
        <w:t>4.    Cette </w:t>
      </w:r>
      <w:r w:rsidRPr="005352CC">
        <w:rPr>
          <w:rFonts w:ascii="Times New Roman" w:eastAsia="Times New Roman" w:hAnsi="Times New Roman" w:cs="Times New Roman"/>
          <w:b/>
          <w:bCs/>
          <w:sz w:val="24"/>
          <w:szCs w:val="24"/>
          <w:lang w:eastAsia="fr-FR"/>
        </w:rPr>
        <w:t>mentalité égoïste</w:t>
      </w:r>
      <w:r w:rsidRPr="005352CC">
        <w:rPr>
          <w:rFonts w:ascii="Times New Roman" w:eastAsia="Times New Roman" w:hAnsi="Times New Roman" w:cs="Times New Roman"/>
          <w:sz w:val="24"/>
          <w:szCs w:val="24"/>
          <w:lang w:eastAsia="fr-FR"/>
        </w:rPr>
        <w:t>, dénoncée par Jésus, est caractéristique de nos sociétés humaines, qui exigent des « assurances tous risques » à l’encontre de tout ce qui pourrait arriver qui menacerait  </w:t>
      </w:r>
      <w:r w:rsidRPr="005352CC">
        <w:rPr>
          <w:rFonts w:ascii="Times New Roman" w:eastAsia="Times New Roman" w:hAnsi="Times New Roman" w:cs="Times New Roman"/>
          <w:b/>
          <w:bCs/>
          <w:sz w:val="24"/>
          <w:szCs w:val="24"/>
          <w:lang w:eastAsia="fr-FR"/>
        </w:rPr>
        <w:t>la réussite matérielle dans laquelle les hommes placent leur bonheur ! </w:t>
      </w:r>
      <w:r w:rsidRPr="005352CC">
        <w:rPr>
          <w:rFonts w:ascii="Times New Roman" w:eastAsia="Times New Roman" w:hAnsi="Times New Roman" w:cs="Times New Roman"/>
          <w:sz w:val="24"/>
          <w:szCs w:val="24"/>
          <w:lang w:eastAsia="fr-FR"/>
        </w:rPr>
        <w:t>Or, ce n’est pas dans la fermeture aux autres et vis-à-vis de Dieu, ce n’est pas dans le repliement sur soi de l’</w:t>
      </w:r>
      <w:r w:rsidRPr="005352CC">
        <w:rPr>
          <w:rFonts w:ascii="Times New Roman" w:eastAsia="Times New Roman" w:hAnsi="Times New Roman" w:cs="Times New Roman"/>
          <w:b/>
          <w:bCs/>
          <w:sz w:val="24"/>
          <w:szCs w:val="24"/>
          <w:lang w:eastAsia="fr-FR"/>
        </w:rPr>
        <w:t>orgueil</w:t>
      </w:r>
      <w:r w:rsidRPr="005352CC">
        <w:rPr>
          <w:rFonts w:ascii="Times New Roman" w:eastAsia="Times New Roman" w:hAnsi="Times New Roman" w:cs="Times New Roman"/>
          <w:sz w:val="24"/>
          <w:szCs w:val="24"/>
          <w:lang w:eastAsia="fr-FR"/>
        </w:rPr>
        <w:t>, que les hommes peuvent trouver le Bonheur !</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sz w:val="24"/>
          <w:szCs w:val="24"/>
          <w:lang w:eastAsia="fr-FR"/>
        </w:rPr>
        <w:t>5.    </w:t>
      </w:r>
      <w:r w:rsidRPr="005352CC">
        <w:rPr>
          <w:rFonts w:ascii="Times New Roman" w:eastAsia="Times New Roman" w:hAnsi="Times New Roman" w:cs="Times New Roman"/>
          <w:b/>
          <w:bCs/>
          <w:sz w:val="24"/>
          <w:szCs w:val="24"/>
          <w:lang w:eastAsia="fr-FR"/>
        </w:rPr>
        <w:t>Cette mentalité, est signe de méfiance, voir d’ignorance vis à</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b/>
          <w:bCs/>
          <w:sz w:val="24"/>
          <w:szCs w:val="24"/>
          <w:lang w:eastAsia="fr-FR"/>
        </w:rPr>
        <w:t>      vis de Dieu</w:t>
      </w:r>
      <w:r w:rsidRPr="005352CC">
        <w:rPr>
          <w:rFonts w:ascii="Times New Roman" w:eastAsia="Times New Roman" w:hAnsi="Times New Roman" w:cs="Times New Roman"/>
          <w:sz w:val="24"/>
          <w:szCs w:val="24"/>
          <w:lang w:eastAsia="fr-FR"/>
        </w:rPr>
        <w:t>, dont on estime alors les épreuves, envoyées par lui,</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sz w:val="24"/>
          <w:szCs w:val="24"/>
          <w:lang w:eastAsia="fr-FR"/>
        </w:rPr>
        <w:t xml:space="preserve">      </w:t>
      </w:r>
      <w:proofErr w:type="gramStart"/>
      <w:r w:rsidRPr="005352CC">
        <w:rPr>
          <w:rFonts w:ascii="Times New Roman" w:eastAsia="Times New Roman" w:hAnsi="Times New Roman" w:cs="Times New Roman"/>
          <w:sz w:val="24"/>
          <w:szCs w:val="24"/>
          <w:lang w:eastAsia="fr-FR"/>
        </w:rPr>
        <w:t>comme</w:t>
      </w:r>
      <w:proofErr w:type="gramEnd"/>
      <w:r w:rsidRPr="005352CC">
        <w:rPr>
          <w:rFonts w:ascii="Times New Roman" w:eastAsia="Times New Roman" w:hAnsi="Times New Roman" w:cs="Times New Roman"/>
          <w:sz w:val="24"/>
          <w:szCs w:val="24"/>
          <w:lang w:eastAsia="fr-FR"/>
        </w:rPr>
        <w:t xml:space="preserve"> des punition et </w:t>
      </w:r>
      <w:r w:rsidRPr="005352CC">
        <w:rPr>
          <w:rFonts w:ascii="Times New Roman" w:eastAsia="Times New Roman" w:hAnsi="Times New Roman" w:cs="Times New Roman"/>
          <w:b/>
          <w:bCs/>
          <w:sz w:val="24"/>
          <w:szCs w:val="24"/>
          <w:lang w:eastAsia="fr-FR"/>
        </w:rPr>
        <w:t>non comme des moyens à saisir pour</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b/>
          <w:bCs/>
          <w:sz w:val="24"/>
          <w:szCs w:val="24"/>
          <w:lang w:eastAsia="fr-FR"/>
        </w:rPr>
        <w:t xml:space="preserve">      </w:t>
      </w:r>
      <w:proofErr w:type="gramStart"/>
      <w:r w:rsidRPr="005352CC">
        <w:rPr>
          <w:rFonts w:ascii="Times New Roman" w:eastAsia="Times New Roman" w:hAnsi="Times New Roman" w:cs="Times New Roman"/>
          <w:b/>
          <w:bCs/>
          <w:sz w:val="24"/>
          <w:szCs w:val="24"/>
          <w:lang w:eastAsia="fr-FR"/>
        </w:rPr>
        <w:t>grandir</w:t>
      </w:r>
      <w:proofErr w:type="gramEnd"/>
      <w:r w:rsidRPr="005352CC">
        <w:rPr>
          <w:rFonts w:ascii="Times New Roman" w:eastAsia="Times New Roman" w:hAnsi="Times New Roman" w:cs="Times New Roman"/>
          <w:b/>
          <w:bCs/>
          <w:sz w:val="24"/>
          <w:szCs w:val="24"/>
          <w:lang w:eastAsia="fr-FR"/>
        </w:rPr>
        <w:t xml:space="preserve"> en Amour</w:t>
      </w:r>
      <w:r w:rsidRPr="005352CC">
        <w:rPr>
          <w:rFonts w:ascii="Times New Roman" w:eastAsia="Times New Roman" w:hAnsi="Times New Roman" w:cs="Times New Roman"/>
          <w:sz w:val="24"/>
          <w:szCs w:val="24"/>
          <w:lang w:eastAsia="fr-FR"/>
        </w:rPr>
        <w:t>.</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sz w:val="24"/>
          <w:szCs w:val="24"/>
          <w:lang w:eastAsia="fr-FR"/>
        </w:rPr>
        <w:t>6.    </w:t>
      </w:r>
      <w:r w:rsidRPr="005352CC">
        <w:rPr>
          <w:rFonts w:ascii="Times New Roman" w:eastAsia="Times New Roman" w:hAnsi="Times New Roman" w:cs="Times New Roman"/>
          <w:b/>
          <w:bCs/>
          <w:sz w:val="24"/>
          <w:szCs w:val="24"/>
          <w:lang w:eastAsia="fr-FR"/>
        </w:rPr>
        <w:t>Si, au contraire, c’est l’Amour qui est notre préoccupation, </w:t>
      </w:r>
      <w:r w:rsidRPr="005352CC">
        <w:rPr>
          <w:rFonts w:ascii="Times New Roman" w:eastAsia="Times New Roman" w:hAnsi="Times New Roman" w:cs="Times New Roman"/>
          <w:sz w:val="24"/>
          <w:szCs w:val="24"/>
          <w:lang w:eastAsia="fr-FR"/>
        </w:rPr>
        <w:t> alors nous ne verrons plus les biens matériels comme étant les</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sz w:val="24"/>
          <w:szCs w:val="24"/>
          <w:lang w:eastAsia="fr-FR"/>
        </w:rPr>
        <w:t xml:space="preserve">       </w:t>
      </w:r>
      <w:proofErr w:type="gramStart"/>
      <w:r w:rsidRPr="005352CC">
        <w:rPr>
          <w:rFonts w:ascii="Times New Roman" w:eastAsia="Times New Roman" w:hAnsi="Times New Roman" w:cs="Times New Roman"/>
          <w:sz w:val="24"/>
          <w:szCs w:val="24"/>
          <w:lang w:eastAsia="fr-FR"/>
        </w:rPr>
        <w:t>moyens</w:t>
      </w:r>
      <w:proofErr w:type="gramEnd"/>
      <w:r w:rsidRPr="005352CC">
        <w:rPr>
          <w:rFonts w:ascii="Times New Roman" w:eastAsia="Times New Roman" w:hAnsi="Times New Roman" w:cs="Times New Roman"/>
          <w:sz w:val="24"/>
          <w:szCs w:val="24"/>
          <w:lang w:eastAsia="fr-FR"/>
        </w:rPr>
        <w:t xml:space="preserve"> de prédilection pour notre Bonheur et nous serons</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sz w:val="24"/>
          <w:szCs w:val="24"/>
          <w:lang w:eastAsia="fr-FR"/>
        </w:rPr>
        <w:t>       </w:t>
      </w:r>
      <w:proofErr w:type="gramStart"/>
      <w:r w:rsidRPr="005352CC">
        <w:rPr>
          <w:rFonts w:ascii="Times New Roman" w:eastAsia="Times New Roman" w:hAnsi="Times New Roman" w:cs="Times New Roman"/>
          <w:b/>
          <w:bCs/>
          <w:sz w:val="24"/>
          <w:szCs w:val="24"/>
          <w:lang w:eastAsia="fr-FR"/>
        </w:rPr>
        <w:t>disponibles</w:t>
      </w:r>
      <w:proofErr w:type="gramEnd"/>
      <w:r w:rsidRPr="005352CC">
        <w:rPr>
          <w:rFonts w:ascii="Times New Roman" w:eastAsia="Times New Roman" w:hAnsi="Times New Roman" w:cs="Times New Roman"/>
          <w:b/>
          <w:bCs/>
          <w:sz w:val="24"/>
          <w:szCs w:val="24"/>
          <w:lang w:eastAsia="fr-FR"/>
        </w:rPr>
        <w:t xml:space="preserve"> pour l’Amour !</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b/>
          <w:bCs/>
          <w:sz w:val="24"/>
          <w:szCs w:val="24"/>
          <w:lang w:eastAsia="fr-FR"/>
        </w:rPr>
        <w:t>Là est le choix à faire, en vue d’une destinée de Bonheur </w:t>
      </w:r>
      <w:r w:rsidRPr="005352CC">
        <w:rPr>
          <w:rFonts w:ascii="Times New Roman" w:eastAsia="Times New Roman" w:hAnsi="Times New Roman" w:cs="Times New Roman"/>
          <w:sz w:val="24"/>
          <w:szCs w:val="24"/>
          <w:lang w:eastAsia="fr-FR"/>
        </w:rPr>
        <w:t>!</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sz w:val="24"/>
          <w:szCs w:val="24"/>
          <w:lang w:eastAsia="fr-FR"/>
        </w:rPr>
        <w:t> </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sz w:val="24"/>
          <w:szCs w:val="24"/>
          <w:lang w:eastAsia="fr-FR"/>
        </w:rPr>
        <w:t>Michel  ANDRE diacre    </w:t>
      </w:r>
      <w:hyperlink r:id="rId50" w:tgtFrame="_blank" w:history="1">
        <w:r w:rsidRPr="005352CC">
          <w:rPr>
            <w:rFonts w:ascii="Times New Roman" w:eastAsia="Times New Roman" w:hAnsi="Times New Roman" w:cs="Times New Roman"/>
            <w:color w:val="0000FF"/>
            <w:sz w:val="24"/>
            <w:szCs w:val="24"/>
            <w:u w:val="single"/>
            <w:lang w:eastAsia="fr-FR"/>
          </w:rPr>
          <w:t>jeannemichel.andre@gmail.com</w:t>
        </w:r>
      </w:hyperlink>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sz w:val="24"/>
          <w:szCs w:val="24"/>
          <w:lang w:eastAsia="fr-FR"/>
        </w:rPr>
        <w:t> </w:t>
      </w:r>
    </w:p>
    <w:p w:rsidR="005352CC" w:rsidRPr="005352CC" w:rsidRDefault="005352CC" w:rsidP="005352CC">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5352CC">
        <w:rPr>
          <w:rFonts w:ascii="Times New Roman" w:eastAsia="Times New Roman" w:hAnsi="Times New Roman" w:cs="Times New Roman"/>
          <w:sz w:val="24"/>
          <w:szCs w:val="24"/>
          <w:lang w:eastAsia="fr-FR"/>
        </w:rPr>
        <w:t>BLOG   </w:t>
      </w:r>
      <w:hyperlink r:id="rId51" w:tgtFrame="_blank" w:history="1">
        <w:r w:rsidRPr="005352CC">
          <w:rPr>
            <w:rFonts w:ascii="Times New Roman" w:eastAsia="Times New Roman" w:hAnsi="Times New Roman" w:cs="Times New Roman"/>
            <w:color w:val="0000FF"/>
            <w:sz w:val="24"/>
            <w:szCs w:val="24"/>
            <w:u w:val="single"/>
            <w:lang w:eastAsia="fr-FR"/>
          </w:rPr>
          <w:t>http://puzzlebondieu777</w:t>
        </w:r>
      </w:hyperlink>
      <w:r w:rsidRPr="005352CC">
        <w:rPr>
          <w:rFonts w:ascii="Times New Roman" w:eastAsia="Times New Roman" w:hAnsi="Times New Roman" w:cs="Times New Roman"/>
          <w:sz w:val="24"/>
          <w:szCs w:val="24"/>
          <w:lang w:eastAsia="fr-FR"/>
        </w:rPr>
        <w:t>.</w:t>
      </w:r>
      <w:hyperlink r:id="rId52" w:tgtFrame="_blank" w:history="1">
        <w:r w:rsidRPr="005352CC">
          <w:rPr>
            <w:rFonts w:ascii="Times New Roman" w:eastAsia="Times New Roman" w:hAnsi="Times New Roman" w:cs="Times New Roman"/>
            <w:color w:val="0000FF"/>
            <w:sz w:val="24"/>
            <w:szCs w:val="24"/>
            <w:u w:val="single"/>
            <w:lang w:eastAsia="fr-FR"/>
          </w:rPr>
          <w:t>over-blog.com</w:t>
        </w:r>
      </w:hyperlink>
    </w:p>
    <w:p w:rsidR="00813770" w:rsidRDefault="00813770"/>
    <w:sectPr w:rsidR="00813770" w:rsidSect="008137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352CC"/>
    <w:rsid w:val="001752F3"/>
    <w:rsid w:val="003114A3"/>
    <w:rsid w:val="004028B1"/>
    <w:rsid w:val="004E1460"/>
    <w:rsid w:val="00500684"/>
    <w:rsid w:val="005352CC"/>
    <w:rsid w:val="005968C6"/>
    <w:rsid w:val="007F4ED9"/>
    <w:rsid w:val="00813770"/>
    <w:rsid w:val="00C4768F"/>
    <w:rsid w:val="00F91B47"/>
    <w:rsid w:val="00F935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352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52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1220765">
      <w:bodyDiv w:val="1"/>
      <w:marLeft w:val="0"/>
      <w:marRight w:val="0"/>
      <w:marTop w:val="0"/>
      <w:marBottom w:val="0"/>
      <w:divBdr>
        <w:top w:val="none" w:sz="0" w:space="0" w:color="auto"/>
        <w:left w:val="none" w:sz="0" w:space="0" w:color="auto"/>
        <w:bottom w:val="none" w:sz="0" w:space="0" w:color="auto"/>
        <w:right w:val="none" w:sz="0" w:space="0" w:color="auto"/>
      </w:divBdr>
      <w:divsChild>
        <w:div w:id="1082490526">
          <w:marLeft w:val="0"/>
          <w:marRight w:val="0"/>
          <w:marTop w:val="0"/>
          <w:marBottom w:val="0"/>
          <w:divBdr>
            <w:top w:val="none" w:sz="0" w:space="0" w:color="auto"/>
            <w:left w:val="none" w:sz="0" w:space="0" w:color="auto"/>
            <w:bottom w:val="none" w:sz="0" w:space="0" w:color="auto"/>
            <w:right w:val="none" w:sz="0" w:space="0" w:color="auto"/>
          </w:divBdr>
        </w:div>
        <w:div w:id="365369475">
          <w:marLeft w:val="0"/>
          <w:marRight w:val="0"/>
          <w:marTop w:val="0"/>
          <w:marBottom w:val="0"/>
          <w:divBdr>
            <w:top w:val="none" w:sz="0" w:space="0" w:color="auto"/>
            <w:left w:val="none" w:sz="0" w:space="0" w:color="auto"/>
            <w:bottom w:val="none" w:sz="0" w:space="0" w:color="auto"/>
            <w:right w:val="none" w:sz="0" w:space="0" w:color="auto"/>
          </w:divBdr>
        </w:div>
        <w:div w:id="1675762275">
          <w:marLeft w:val="0"/>
          <w:marRight w:val="0"/>
          <w:marTop w:val="0"/>
          <w:marBottom w:val="0"/>
          <w:divBdr>
            <w:top w:val="none" w:sz="0" w:space="0" w:color="auto"/>
            <w:left w:val="none" w:sz="0" w:space="0" w:color="auto"/>
            <w:bottom w:val="none" w:sz="0" w:space="0" w:color="auto"/>
            <w:right w:val="none" w:sz="0" w:space="0" w:color="auto"/>
          </w:divBdr>
        </w:div>
        <w:div w:id="1247769470">
          <w:marLeft w:val="0"/>
          <w:marRight w:val="0"/>
          <w:marTop w:val="0"/>
          <w:marBottom w:val="0"/>
          <w:divBdr>
            <w:top w:val="none" w:sz="0" w:space="0" w:color="auto"/>
            <w:left w:val="none" w:sz="0" w:space="0" w:color="auto"/>
            <w:bottom w:val="none" w:sz="0" w:space="0" w:color="auto"/>
            <w:right w:val="none" w:sz="0" w:space="0" w:color="auto"/>
          </w:divBdr>
        </w:div>
        <w:div w:id="1257591303">
          <w:marLeft w:val="0"/>
          <w:marRight w:val="0"/>
          <w:marTop w:val="0"/>
          <w:marBottom w:val="0"/>
          <w:divBdr>
            <w:top w:val="none" w:sz="0" w:space="0" w:color="auto"/>
            <w:left w:val="none" w:sz="0" w:space="0" w:color="auto"/>
            <w:bottom w:val="none" w:sz="0" w:space="0" w:color="auto"/>
            <w:right w:val="none" w:sz="0" w:space="0" w:color="auto"/>
          </w:divBdr>
        </w:div>
        <w:div w:id="2048943472">
          <w:marLeft w:val="0"/>
          <w:marRight w:val="0"/>
          <w:marTop w:val="0"/>
          <w:marBottom w:val="0"/>
          <w:divBdr>
            <w:top w:val="none" w:sz="0" w:space="0" w:color="auto"/>
            <w:left w:val="none" w:sz="0" w:space="0" w:color="auto"/>
            <w:bottom w:val="none" w:sz="0" w:space="0" w:color="auto"/>
            <w:right w:val="none" w:sz="0" w:space="0" w:color="auto"/>
          </w:divBdr>
        </w:div>
        <w:div w:id="444615629">
          <w:marLeft w:val="0"/>
          <w:marRight w:val="0"/>
          <w:marTop w:val="0"/>
          <w:marBottom w:val="0"/>
          <w:divBdr>
            <w:top w:val="none" w:sz="0" w:space="0" w:color="auto"/>
            <w:left w:val="none" w:sz="0" w:space="0" w:color="auto"/>
            <w:bottom w:val="none" w:sz="0" w:space="0" w:color="auto"/>
            <w:right w:val="none" w:sz="0" w:space="0" w:color="auto"/>
          </w:divBdr>
        </w:div>
        <w:div w:id="174804494">
          <w:marLeft w:val="0"/>
          <w:marRight w:val="0"/>
          <w:marTop w:val="0"/>
          <w:marBottom w:val="0"/>
          <w:divBdr>
            <w:top w:val="none" w:sz="0" w:space="0" w:color="auto"/>
            <w:left w:val="none" w:sz="0" w:space="0" w:color="auto"/>
            <w:bottom w:val="none" w:sz="0" w:space="0" w:color="auto"/>
            <w:right w:val="none" w:sz="0" w:space="0" w:color="auto"/>
          </w:divBdr>
        </w:div>
        <w:div w:id="290524599">
          <w:marLeft w:val="0"/>
          <w:marRight w:val="0"/>
          <w:marTop w:val="0"/>
          <w:marBottom w:val="0"/>
          <w:divBdr>
            <w:top w:val="none" w:sz="0" w:space="0" w:color="auto"/>
            <w:left w:val="none" w:sz="0" w:space="0" w:color="auto"/>
            <w:bottom w:val="none" w:sz="0" w:space="0" w:color="auto"/>
            <w:right w:val="none" w:sz="0" w:space="0" w:color="auto"/>
          </w:divBdr>
        </w:div>
        <w:div w:id="1045954684">
          <w:marLeft w:val="0"/>
          <w:marRight w:val="0"/>
          <w:marTop w:val="0"/>
          <w:marBottom w:val="0"/>
          <w:divBdr>
            <w:top w:val="none" w:sz="0" w:space="0" w:color="auto"/>
            <w:left w:val="none" w:sz="0" w:space="0" w:color="auto"/>
            <w:bottom w:val="none" w:sz="0" w:space="0" w:color="auto"/>
            <w:right w:val="none" w:sz="0" w:space="0" w:color="auto"/>
          </w:divBdr>
        </w:div>
        <w:div w:id="185827272">
          <w:marLeft w:val="0"/>
          <w:marRight w:val="0"/>
          <w:marTop w:val="0"/>
          <w:marBottom w:val="0"/>
          <w:divBdr>
            <w:top w:val="none" w:sz="0" w:space="0" w:color="auto"/>
            <w:left w:val="none" w:sz="0" w:space="0" w:color="auto"/>
            <w:bottom w:val="none" w:sz="0" w:space="0" w:color="auto"/>
            <w:right w:val="none" w:sz="0" w:space="0" w:color="auto"/>
          </w:divBdr>
        </w:div>
        <w:div w:id="1412854173">
          <w:marLeft w:val="0"/>
          <w:marRight w:val="0"/>
          <w:marTop w:val="0"/>
          <w:marBottom w:val="0"/>
          <w:divBdr>
            <w:top w:val="none" w:sz="0" w:space="0" w:color="auto"/>
            <w:left w:val="none" w:sz="0" w:space="0" w:color="auto"/>
            <w:bottom w:val="none" w:sz="0" w:space="0" w:color="auto"/>
            <w:right w:val="none" w:sz="0" w:space="0" w:color="auto"/>
          </w:divBdr>
        </w:div>
        <w:div w:id="1003051486">
          <w:marLeft w:val="0"/>
          <w:marRight w:val="0"/>
          <w:marTop w:val="0"/>
          <w:marBottom w:val="0"/>
          <w:divBdr>
            <w:top w:val="none" w:sz="0" w:space="0" w:color="auto"/>
            <w:left w:val="none" w:sz="0" w:space="0" w:color="auto"/>
            <w:bottom w:val="none" w:sz="0" w:space="0" w:color="auto"/>
            <w:right w:val="none" w:sz="0" w:space="0" w:color="auto"/>
          </w:divBdr>
        </w:div>
        <w:div w:id="1097943515">
          <w:marLeft w:val="0"/>
          <w:marRight w:val="0"/>
          <w:marTop w:val="0"/>
          <w:marBottom w:val="0"/>
          <w:divBdr>
            <w:top w:val="none" w:sz="0" w:space="0" w:color="auto"/>
            <w:left w:val="none" w:sz="0" w:space="0" w:color="auto"/>
            <w:bottom w:val="none" w:sz="0" w:space="0" w:color="auto"/>
            <w:right w:val="none" w:sz="0" w:space="0" w:color="auto"/>
          </w:divBdr>
        </w:div>
        <w:div w:id="65881062">
          <w:marLeft w:val="0"/>
          <w:marRight w:val="0"/>
          <w:marTop w:val="0"/>
          <w:marBottom w:val="0"/>
          <w:divBdr>
            <w:top w:val="none" w:sz="0" w:space="0" w:color="auto"/>
            <w:left w:val="none" w:sz="0" w:space="0" w:color="auto"/>
            <w:bottom w:val="none" w:sz="0" w:space="0" w:color="auto"/>
            <w:right w:val="none" w:sz="0" w:space="0" w:color="auto"/>
          </w:divBdr>
        </w:div>
        <w:div w:id="1885750813">
          <w:marLeft w:val="0"/>
          <w:marRight w:val="0"/>
          <w:marTop w:val="0"/>
          <w:marBottom w:val="0"/>
          <w:divBdr>
            <w:top w:val="none" w:sz="0" w:space="0" w:color="auto"/>
            <w:left w:val="none" w:sz="0" w:space="0" w:color="auto"/>
            <w:bottom w:val="none" w:sz="0" w:space="0" w:color="auto"/>
            <w:right w:val="none" w:sz="0" w:space="0" w:color="auto"/>
          </w:divBdr>
        </w:div>
        <w:div w:id="1625623945">
          <w:marLeft w:val="0"/>
          <w:marRight w:val="0"/>
          <w:marTop w:val="0"/>
          <w:marBottom w:val="0"/>
          <w:divBdr>
            <w:top w:val="none" w:sz="0" w:space="0" w:color="auto"/>
            <w:left w:val="none" w:sz="0" w:space="0" w:color="auto"/>
            <w:bottom w:val="none" w:sz="0" w:space="0" w:color="auto"/>
            <w:right w:val="none" w:sz="0" w:space="0" w:color="auto"/>
          </w:divBdr>
        </w:div>
        <w:div w:id="1493136385">
          <w:marLeft w:val="0"/>
          <w:marRight w:val="0"/>
          <w:marTop w:val="0"/>
          <w:marBottom w:val="0"/>
          <w:divBdr>
            <w:top w:val="none" w:sz="0" w:space="0" w:color="auto"/>
            <w:left w:val="none" w:sz="0" w:space="0" w:color="auto"/>
            <w:bottom w:val="none" w:sz="0" w:space="0" w:color="auto"/>
            <w:right w:val="none" w:sz="0" w:space="0" w:color="auto"/>
          </w:divBdr>
        </w:div>
        <w:div w:id="1768109745">
          <w:marLeft w:val="0"/>
          <w:marRight w:val="0"/>
          <w:marTop w:val="0"/>
          <w:marBottom w:val="0"/>
          <w:divBdr>
            <w:top w:val="none" w:sz="0" w:space="0" w:color="auto"/>
            <w:left w:val="none" w:sz="0" w:space="0" w:color="auto"/>
            <w:bottom w:val="none" w:sz="0" w:space="0" w:color="auto"/>
            <w:right w:val="none" w:sz="0" w:space="0" w:color="auto"/>
          </w:divBdr>
        </w:div>
        <w:div w:id="1098720752">
          <w:marLeft w:val="0"/>
          <w:marRight w:val="0"/>
          <w:marTop w:val="0"/>
          <w:marBottom w:val="0"/>
          <w:divBdr>
            <w:top w:val="none" w:sz="0" w:space="0" w:color="auto"/>
            <w:left w:val="none" w:sz="0" w:space="0" w:color="auto"/>
            <w:bottom w:val="none" w:sz="0" w:space="0" w:color="auto"/>
            <w:right w:val="none" w:sz="0" w:space="0" w:color="auto"/>
          </w:divBdr>
        </w:div>
        <w:div w:id="1942685489">
          <w:marLeft w:val="0"/>
          <w:marRight w:val="0"/>
          <w:marTop w:val="0"/>
          <w:marBottom w:val="0"/>
          <w:divBdr>
            <w:top w:val="none" w:sz="0" w:space="0" w:color="auto"/>
            <w:left w:val="none" w:sz="0" w:space="0" w:color="auto"/>
            <w:bottom w:val="none" w:sz="0" w:space="0" w:color="auto"/>
            <w:right w:val="none" w:sz="0" w:space="0" w:color="auto"/>
          </w:divBdr>
        </w:div>
        <w:div w:id="1944799689">
          <w:marLeft w:val="0"/>
          <w:marRight w:val="0"/>
          <w:marTop w:val="0"/>
          <w:marBottom w:val="0"/>
          <w:divBdr>
            <w:top w:val="none" w:sz="0" w:space="0" w:color="auto"/>
            <w:left w:val="none" w:sz="0" w:space="0" w:color="auto"/>
            <w:bottom w:val="none" w:sz="0" w:space="0" w:color="auto"/>
            <w:right w:val="none" w:sz="0" w:space="0" w:color="auto"/>
          </w:divBdr>
        </w:div>
        <w:div w:id="1311054261">
          <w:marLeft w:val="0"/>
          <w:marRight w:val="0"/>
          <w:marTop w:val="0"/>
          <w:marBottom w:val="0"/>
          <w:divBdr>
            <w:top w:val="none" w:sz="0" w:space="0" w:color="auto"/>
            <w:left w:val="none" w:sz="0" w:space="0" w:color="auto"/>
            <w:bottom w:val="none" w:sz="0" w:space="0" w:color="auto"/>
            <w:right w:val="none" w:sz="0" w:space="0" w:color="auto"/>
          </w:divBdr>
        </w:div>
        <w:div w:id="1456362212">
          <w:marLeft w:val="0"/>
          <w:marRight w:val="0"/>
          <w:marTop w:val="0"/>
          <w:marBottom w:val="0"/>
          <w:divBdr>
            <w:top w:val="none" w:sz="0" w:space="0" w:color="auto"/>
            <w:left w:val="none" w:sz="0" w:space="0" w:color="auto"/>
            <w:bottom w:val="none" w:sz="0" w:space="0" w:color="auto"/>
            <w:right w:val="none" w:sz="0" w:space="0" w:color="auto"/>
          </w:divBdr>
        </w:div>
        <w:div w:id="50422386">
          <w:marLeft w:val="0"/>
          <w:marRight w:val="0"/>
          <w:marTop w:val="0"/>
          <w:marBottom w:val="0"/>
          <w:divBdr>
            <w:top w:val="none" w:sz="0" w:space="0" w:color="auto"/>
            <w:left w:val="none" w:sz="0" w:space="0" w:color="auto"/>
            <w:bottom w:val="none" w:sz="0" w:space="0" w:color="auto"/>
            <w:right w:val="none" w:sz="0" w:space="0" w:color="auto"/>
          </w:divBdr>
        </w:div>
        <w:div w:id="1276400988">
          <w:marLeft w:val="0"/>
          <w:marRight w:val="0"/>
          <w:marTop w:val="0"/>
          <w:marBottom w:val="0"/>
          <w:divBdr>
            <w:top w:val="none" w:sz="0" w:space="0" w:color="auto"/>
            <w:left w:val="none" w:sz="0" w:space="0" w:color="auto"/>
            <w:bottom w:val="none" w:sz="0" w:space="0" w:color="auto"/>
            <w:right w:val="none" w:sz="0" w:space="0" w:color="auto"/>
          </w:divBdr>
        </w:div>
        <w:div w:id="1307122536">
          <w:marLeft w:val="0"/>
          <w:marRight w:val="0"/>
          <w:marTop w:val="0"/>
          <w:marBottom w:val="0"/>
          <w:divBdr>
            <w:top w:val="none" w:sz="0" w:space="0" w:color="auto"/>
            <w:left w:val="none" w:sz="0" w:space="0" w:color="auto"/>
            <w:bottom w:val="none" w:sz="0" w:space="0" w:color="auto"/>
            <w:right w:val="none" w:sz="0" w:space="0" w:color="auto"/>
          </w:divBdr>
        </w:div>
        <w:div w:id="2013488485">
          <w:marLeft w:val="0"/>
          <w:marRight w:val="0"/>
          <w:marTop w:val="0"/>
          <w:marBottom w:val="0"/>
          <w:divBdr>
            <w:top w:val="none" w:sz="0" w:space="0" w:color="auto"/>
            <w:left w:val="none" w:sz="0" w:space="0" w:color="auto"/>
            <w:bottom w:val="none" w:sz="0" w:space="0" w:color="auto"/>
            <w:right w:val="none" w:sz="0" w:space="0" w:color="auto"/>
          </w:divBdr>
        </w:div>
        <w:div w:id="86728717">
          <w:marLeft w:val="0"/>
          <w:marRight w:val="0"/>
          <w:marTop w:val="0"/>
          <w:marBottom w:val="0"/>
          <w:divBdr>
            <w:top w:val="none" w:sz="0" w:space="0" w:color="auto"/>
            <w:left w:val="none" w:sz="0" w:space="0" w:color="auto"/>
            <w:bottom w:val="none" w:sz="0" w:space="0" w:color="auto"/>
            <w:right w:val="none" w:sz="0" w:space="0" w:color="auto"/>
          </w:divBdr>
        </w:div>
        <w:div w:id="58939540">
          <w:marLeft w:val="0"/>
          <w:marRight w:val="0"/>
          <w:marTop w:val="0"/>
          <w:marBottom w:val="0"/>
          <w:divBdr>
            <w:top w:val="none" w:sz="0" w:space="0" w:color="auto"/>
            <w:left w:val="none" w:sz="0" w:space="0" w:color="auto"/>
            <w:bottom w:val="none" w:sz="0" w:space="0" w:color="auto"/>
            <w:right w:val="none" w:sz="0" w:space="0" w:color="auto"/>
          </w:divBdr>
        </w:div>
        <w:div w:id="1072435286">
          <w:marLeft w:val="0"/>
          <w:marRight w:val="0"/>
          <w:marTop w:val="0"/>
          <w:marBottom w:val="0"/>
          <w:divBdr>
            <w:top w:val="none" w:sz="0" w:space="0" w:color="auto"/>
            <w:left w:val="none" w:sz="0" w:space="0" w:color="auto"/>
            <w:bottom w:val="none" w:sz="0" w:space="0" w:color="auto"/>
            <w:right w:val="none" w:sz="0" w:space="0" w:color="auto"/>
          </w:divBdr>
        </w:div>
        <w:div w:id="1314482864">
          <w:marLeft w:val="0"/>
          <w:marRight w:val="0"/>
          <w:marTop w:val="0"/>
          <w:marBottom w:val="0"/>
          <w:divBdr>
            <w:top w:val="none" w:sz="0" w:space="0" w:color="auto"/>
            <w:left w:val="none" w:sz="0" w:space="0" w:color="auto"/>
            <w:bottom w:val="none" w:sz="0" w:space="0" w:color="auto"/>
            <w:right w:val="none" w:sz="0" w:space="0" w:color="auto"/>
          </w:divBdr>
        </w:div>
        <w:div w:id="20596211">
          <w:marLeft w:val="0"/>
          <w:marRight w:val="0"/>
          <w:marTop w:val="0"/>
          <w:marBottom w:val="0"/>
          <w:divBdr>
            <w:top w:val="none" w:sz="0" w:space="0" w:color="auto"/>
            <w:left w:val="none" w:sz="0" w:space="0" w:color="auto"/>
            <w:bottom w:val="none" w:sz="0" w:space="0" w:color="auto"/>
            <w:right w:val="none" w:sz="0" w:space="0" w:color="auto"/>
          </w:divBdr>
        </w:div>
        <w:div w:id="124272200">
          <w:marLeft w:val="0"/>
          <w:marRight w:val="0"/>
          <w:marTop w:val="0"/>
          <w:marBottom w:val="0"/>
          <w:divBdr>
            <w:top w:val="none" w:sz="0" w:space="0" w:color="auto"/>
            <w:left w:val="none" w:sz="0" w:space="0" w:color="auto"/>
            <w:bottom w:val="none" w:sz="0" w:space="0" w:color="auto"/>
            <w:right w:val="none" w:sz="0" w:space="0" w:color="auto"/>
          </w:divBdr>
        </w:div>
        <w:div w:id="1540897919">
          <w:marLeft w:val="0"/>
          <w:marRight w:val="0"/>
          <w:marTop w:val="0"/>
          <w:marBottom w:val="0"/>
          <w:divBdr>
            <w:top w:val="none" w:sz="0" w:space="0" w:color="auto"/>
            <w:left w:val="none" w:sz="0" w:space="0" w:color="auto"/>
            <w:bottom w:val="none" w:sz="0" w:space="0" w:color="auto"/>
            <w:right w:val="none" w:sz="0" w:space="0" w:color="auto"/>
          </w:divBdr>
        </w:div>
        <w:div w:id="1536504814">
          <w:marLeft w:val="0"/>
          <w:marRight w:val="0"/>
          <w:marTop w:val="0"/>
          <w:marBottom w:val="0"/>
          <w:divBdr>
            <w:top w:val="none" w:sz="0" w:space="0" w:color="auto"/>
            <w:left w:val="none" w:sz="0" w:space="0" w:color="auto"/>
            <w:bottom w:val="none" w:sz="0" w:space="0" w:color="auto"/>
            <w:right w:val="none" w:sz="0" w:space="0" w:color="auto"/>
          </w:divBdr>
        </w:div>
        <w:div w:id="1019820751">
          <w:marLeft w:val="0"/>
          <w:marRight w:val="0"/>
          <w:marTop w:val="0"/>
          <w:marBottom w:val="0"/>
          <w:divBdr>
            <w:top w:val="none" w:sz="0" w:space="0" w:color="auto"/>
            <w:left w:val="none" w:sz="0" w:space="0" w:color="auto"/>
            <w:bottom w:val="none" w:sz="0" w:space="0" w:color="auto"/>
            <w:right w:val="none" w:sz="0" w:space="0" w:color="auto"/>
          </w:divBdr>
        </w:div>
        <w:div w:id="503471006">
          <w:marLeft w:val="0"/>
          <w:marRight w:val="0"/>
          <w:marTop w:val="0"/>
          <w:marBottom w:val="0"/>
          <w:divBdr>
            <w:top w:val="none" w:sz="0" w:space="0" w:color="auto"/>
            <w:left w:val="none" w:sz="0" w:space="0" w:color="auto"/>
            <w:bottom w:val="none" w:sz="0" w:space="0" w:color="auto"/>
            <w:right w:val="none" w:sz="0" w:space="0" w:color="auto"/>
          </w:divBdr>
        </w:div>
        <w:div w:id="1610548651">
          <w:marLeft w:val="0"/>
          <w:marRight w:val="0"/>
          <w:marTop w:val="0"/>
          <w:marBottom w:val="0"/>
          <w:divBdr>
            <w:top w:val="none" w:sz="0" w:space="0" w:color="auto"/>
            <w:left w:val="none" w:sz="0" w:space="0" w:color="auto"/>
            <w:bottom w:val="none" w:sz="0" w:space="0" w:color="auto"/>
            <w:right w:val="none" w:sz="0" w:space="0" w:color="auto"/>
          </w:divBdr>
        </w:div>
        <w:div w:id="79644920">
          <w:marLeft w:val="0"/>
          <w:marRight w:val="0"/>
          <w:marTop w:val="0"/>
          <w:marBottom w:val="0"/>
          <w:divBdr>
            <w:top w:val="none" w:sz="0" w:space="0" w:color="auto"/>
            <w:left w:val="none" w:sz="0" w:space="0" w:color="auto"/>
            <w:bottom w:val="none" w:sz="0" w:space="0" w:color="auto"/>
            <w:right w:val="none" w:sz="0" w:space="0" w:color="auto"/>
          </w:divBdr>
        </w:div>
        <w:div w:id="1934894003">
          <w:marLeft w:val="0"/>
          <w:marRight w:val="0"/>
          <w:marTop w:val="0"/>
          <w:marBottom w:val="0"/>
          <w:divBdr>
            <w:top w:val="none" w:sz="0" w:space="0" w:color="auto"/>
            <w:left w:val="none" w:sz="0" w:space="0" w:color="auto"/>
            <w:bottom w:val="none" w:sz="0" w:space="0" w:color="auto"/>
            <w:right w:val="none" w:sz="0" w:space="0" w:color="auto"/>
          </w:divBdr>
        </w:div>
      </w:divsChild>
    </w:div>
    <w:div w:id="826164537">
      <w:bodyDiv w:val="1"/>
      <w:marLeft w:val="0"/>
      <w:marRight w:val="0"/>
      <w:marTop w:val="0"/>
      <w:marBottom w:val="0"/>
      <w:divBdr>
        <w:top w:val="none" w:sz="0" w:space="0" w:color="auto"/>
        <w:left w:val="none" w:sz="0" w:space="0" w:color="auto"/>
        <w:bottom w:val="none" w:sz="0" w:space="0" w:color="auto"/>
        <w:right w:val="none" w:sz="0" w:space="0" w:color="auto"/>
      </w:divBdr>
      <w:divsChild>
        <w:div w:id="701594844">
          <w:marLeft w:val="0"/>
          <w:marRight w:val="0"/>
          <w:marTop w:val="0"/>
          <w:marBottom w:val="0"/>
          <w:divBdr>
            <w:top w:val="none" w:sz="0" w:space="0" w:color="auto"/>
            <w:left w:val="none" w:sz="0" w:space="0" w:color="auto"/>
            <w:bottom w:val="none" w:sz="0" w:space="0" w:color="auto"/>
            <w:right w:val="none" w:sz="0" w:space="0" w:color="auto"/>
          </w:divBdr>
        </w:div>
        <w:div w:id="633950129">
          <w:marLeft w:val="0"/>
          <w:marRight w:val="0"/>
          <w:marTop w:val="0"/>
          <w:marBottom w:val="0"/>
          <w:divBdr>
            <w:top w:val="none" w:sz="0" w:space="0" w:color="auto"/>
            <w:left w:val="none" w:sz="0" w:space="0" w:color="auto"/>
            <w:bottom w:val="none" w:sz="0" w:space="0" w:color="auto"/>
            <w:right w:val="none" w:sz="0" w:space="0" w:color="auto"/>
          </w:divBdr>
        </w:div>
        <w:div w:id="1788162233">
          <w:marLeft w:val="0"/>
          <w:marRight w:val="0"/>
          <w:marTop w:val="0"/>
          <w:marBottom w:val="0"/>
          <w:divBdr>
            <w:top w:val="none" w:sz="0" w:space="0" w:color="auto"/>
            <w:left w:val="none" w:sz="0" w:space="0" w:color="auto"/>
            <w:bottom w:val="none" w:sz="0" w:space="0" w:color="auto"/>
            <w:right w:val="none" w:sz="0" w:space="0" w:color="auto"/>
          </w:divBdr>
        </w:div>
        <w:div w:id="1138494247">
          <w:marLeft w:val="0"/>
          <w:marRight w:val="0"/>
          <w:marTop w:val="0"/>
          <w:marBottom w:val="0"/>
          <w:divBdr>
            <w:top w:val="none" w:sz="0" w:space="0" w:color="auto"/>
            <w:left w:val="none" w:sz="0" w:space="0" w:color="auto"/>
            <w:bottom w:val="none" w:sz="0" w:space="0" w:color="auto"/>
            <w:right w:val="none" w:sz="0" w:space="0" w:color="auto"/>
          </w:divBdr>
        </w:div>
        <w:div w:id="1785342497">
          <w:marLeft w:val="0"/>
          <w:marRight w:val="0"/>
          <w:marTop w:val="0"/>
          <w:marBottom w:val="0"/>
          <w:divBdr>
            <w:top w:val="none" w:sz="0" w:space="0" w:color="auto"/>
            <w:left w:val="none" w:sz="0" w:space="0" w:color="auto"/>
            <w:bottom w:val="none" w:sz="0" w:space="0" w:color="auto"/>
            <w:right w:val="none" w:sz="0" w:space="0" w:color="auto"/>
          </w:divBdr>
        </w:div>
        <w:div w:id="1075857586">
          <w:marLeft w:val="0"/>
          <w:marRight w:val="0"/>
          <w:marTop w:val="0"/>
          <w:marBottom w:val="0"/>
          <w:divBdr>
            <w:top w:val="none" w:sz="0" w:space="0" w:color="auto"/>
            <w:left w:val="none" w:sz="0" w:space="0" w:color="auto"/>
            <w:bottom w:val="none" w:sz="0" w:space="0" w:color="auto"/>
            <w:right w:val="none" w:sz="0" w:space="0" w:color="auto"/>
          </w:divBdr>
        </w:div>
        <w:div w:id="1911185953">
          <w:marLeft w:val="0"/>
          <w:marRight w:val="0"/>
          <w:marTop w:val="0"/>
          <w:marBottom w:val="0"/>
          <w:divBdr>
            <w:top w:val="none" w:sz="0" w:space="0" w:color="auto"/>
            <w:left w:val="none" w:sz="0" w:space="0" w:color="auto"/>
            <w:bottom w:val="none" w:sz="0" w:space="0" w:color="auto"/>
            <w:right w:val="none" w:sz="0" w:space="0" w:color="auto"/>
          </w:divBdr>
        </w:div>
        <w:div w:id="593632021">
          <w:marLeft w:val="0"/>
          <w:marRight w:val="0"/>
          <w:marTop w:val="0"/>
          <w:marBottom w:val="0"/>
          <w:divBdr>
            <w:top w:val="none" w:sz="0" w:space="0" w:color="auto"/>
            <w:left w:val="none" w:sz="0" w:space="0" w:color="auto"/>
            <w:bottom w:val="none" w:sz="0" w:space="0" w:color="auto"/>
            <w:right w:val="none" w:sz="0" w:space="0" w:color="auto"/>
          </w:divBdr>
        </w:div>
        <w:div w:id="2088992055">
          <w:marLeft w:val="0"/>
          <w:marRight w:val="0"/>
          <w:marTop w:val="0"/>
          <w:marBottom w:val="0"/>
          <w:divBdr>
            <w:top w:val="none" w:sz="0" w:space="0" w:color="auto"/>
            <w:left w:val="none" w:sz="0" w:space="0" w:color="auto"/>
            <w:bottom w:val="none" w:sz="0" w:space="0" w:color="auto"/>
            <w:right w:val="none" w:sz="0" w:space="0" w:color="auto"/>
          </w:divBdr>
        </w:div>
        <w:div w:id="1723290996">
          <w:marLeft w:val="0"/>
          <w:marRight w:val="0"/>
          <w:marTop w:val="0"/>
          <w:marBottom w:val="0"/>
          <w:divBdr>
            <w:top w:val="none" w:sz="0" w:space="0" w:color="auto"/>
            <w:left w:val="none" w:sz="0" w:space="0" w:color="auto"/>
            <w:bottom w:val="none" w:sz="0" w:space="0" w:color="auto"/>
            <w:right w:val="none" w:sz="0" w:space="0" w:color="auto"/>
          </w:divBdr>
        </w:div>
        <w:div w:id="1525706074">
          <w:marLeft w:val="0"/>
          <w:marRight w:val="0"/>
          <w:marTop w:val="0"/>
          <w:marBottom w:val="0"/>
          <w:divBdr>
            <w:top w:val="none" w:sz="0" w:space="0" w:color="auto"/>
            <w:left w:val="none" w:sz="0" w:space="0" w:color="auto"/>
            <w:bottom w:val="none" w:sz="0" w:space="0" w:color="auto"/>
            <w:right w:val="none" w:sz="0" w:space="0" w:color="auto"/>
          </w:divBdr>
        </w:div>
        <w:div w:id="1231110751">
          <w:marLeft w:val="0"/>
          <w:marRight w:val="0"/>
          <w:marTop w:val="0"/>
          <w:marBottom w:val="0"/>
          <w:divBdr>
            <w:top w:val="none" w:sz="0" w:space="0" w:color="auto"/>
            <w:left w:val="none" w:sz="0" w:space="0" w:color="auto"/>
            <w:bottom w:val="none" w:sz="0" w:space="0" w:color="auto"/>
            <w:right w:val="none" w:sz="0" w:space="0" w:color="auto"/>
          </w:divBdr>
        </w:div>
        <w:div w:id="1518234627">
          <w:marLeft w:val="0"/>
          <w:marRight w:val="0"/>
          <w:marTop w:val="0"/>
          <w:marBottom w:val="0"/>
          <w:divBdr>
            <w:top w:val="none" w:sz="0" w:space="0" w:color="auto"/>
            <w:left w:val="none" w:sz="0" w:space="0" w:color="auto"/>
            <w:bottom w:val="none" w:sz="0" w:space="0" w:color="auto"/>
            <w:right w:val="none" w:sz="0" w:space="0" w:color="auto"/>
          </w:divBdr>
        </w:div>
        <w:div w:id="1153595672">
          <w:marLeft w:val="0"/>
          <w:marRight w:val="0"/>
          <w:marTop w:val="0"/>
          <w:marBottom w:val="0"/>
          <w:divBdr>
            <w:top w:val="none" w:sz="0" w:space="0" w:color="auto"/>
            <w:left w:val="none" w:sz="0" w:space="0" w:color="auto"/>
            <w:bottom w:val="none" w:sz="0" w:space="0" w:color="auto"/>
            <w:right w:val="none" w:sz="0" w:space="0" w:color="auto"/>
          </w:divBdr>
        </w:div>
        <w:div w:id="908686392">
          <w:marLeft w:val="0"/>
          <w:marRight w:val="0"/>
          <w:marTop w:val="0"/>
          <w:marBottom w:val="0"/>
          <w:divBdr>
            <w:top w:val="none" w:sz="0" w:space="0" w:color="auto"/>
            <w:left w:val="none" w:sz="0" w:space="0" w:color="auto"/>
            <w:bottom w:val="none" w:sz="0" w:space="0" w:color="auto"/>
            <w:right w:val="none" w:sz="0" w:space="0" w:color="auto"/>
          </w:divBdr>
        </w:div>
        <w:div w:id="609511894">
          <w:marLeft w:val="0"/>
          <w:marRight w:val="0"/>
          <w:marTop w:val="0"/>
          <w:marBottom w:val="0"/>
          <w:divBdr>
            <w:top w:val="none" w:sz="0" w:space="0" w:color="auto"/>
            <w:left w:val="none" w:sz="0" w:space="0" w:color="auto"/>
            <w:bottom w:val="none" w:sz="0" w:space="0" w:color="auto"/>
            <w:right w:val="none" w:sz="0" w:space="0" w:color="auto"/>
          </w:divBdr>
        </w:div>
        <w:div w:id="1432583070">
          <w:marLeft w:val="0"/>
          <w:marRight w:val="0"/>
          <w:marTop w:val="0"/>
          <w:marBottom w:val="0"/>
          <w:divBdr>
            <w:top w:val="none" w:sz="0" w:space="0" w:color="auto"/>
            <w:left w:val="none" w:sz="0" w:space="0" w:color="auto"/>
            <w:bottom w:val="none" w:sz="0" w:space="0" w:color="auto"/>
            <w:right w:val="none" w:sz="0" w:space="0" w:color="auto"/>
          </w:divBdr>
        </w:div>
        <w:div w:id="468204703">
          <w:marLeft w:val="0"/>
          <w:marRight w:val="0"/>
          <w:marTop w:val="0"/>
          <w:marBottom w:val="0"/>
          <w:divBdr>
            <w:top w:val="none" w:sz="0" w:space="0" w:color="auto"/>
            <w:left w:val="none" w:sz="0" w:space="0" w:color="auto"/>
            <w:bottom w:val="none" w:sz="0" w:space="0" w:color="auto"/>
            <w:right w:val="none" w:sz="0" w:space="0" w:color="auto"/>
          </w:divBdr>
        </w:div>
        <w:div w:id="1070806892">
          <w:marLeft w:val="0"/>
          <w:marRight w:val="0"/>
          <w:marTop w:val="0"/>
          <w:marBottom w:val="0"/>
          <w:divBdr>
            <w:top w:val="none" w:sz="0" w:space="0" w:color="auto"/>
            <w:left w:val="none" w:sz="0" w:space="0" w:color="auto"/>
            <w:bottom w:val="none" w:sz="0" w:space="0" w:color="auto"/>
            <w:right w:val="none" w:sz="0" w:space="0" w:color="auto"/>
          </w:divBdr>
        </w:div>
        <w:div w:id="894513234">
          <w:marLeft w:val="0"/>
          <w:marRight w:val="0"/>
          <w:marTop w:val="0"/>
          <w:marBottom w:val="0"/>
          <w:divBdr>
            <w:top w:val="none" w:sz="0" w:space="0" w:color="auto"/>
            <w:left w:val="none" w:sz="0" w:space="0" w:color="auto"/>
            <w:bottom w:val="none" w:sz="0" w:space="0" w:color="auto"/>
            <w:right w:val="none" w:sz="0" w:space="0" w:color="auto"/>
          </w:divBdr>
        </w:div>
        <w:div w:id="1204053523">
          <w:marLeft w:val="0"/>
          <w:marRight w:val="0"/>
          <w:marTop w:val="0"/>
          <w:marBottom w:val="0"/>
          <w:divBdr>
            <w:top w:val="none" w:sz="0" w:space="0" w:color="auto"/>
            <w:left w:val="none" w:sz="0" w:space="0" w:color="auto"/>
            <w:bottom w:val="none" w:sz="0" w:space="0" w:color="auto"/>
            <w:right w:val="none" w:sz="0" w:space="0" w:color="auto"/>
          </w:divBdr>
        </w:div>
        <w:div w:id="140585340">
          <w:marLeft w:val="0"/>
          <w:marRight w:val="0"/>
          <w:marTop w:val="0"/>
          <w:marBottom w:val="0"/>
          <w:divBdr>
            <w:top w:val="none" w:sz="0" w:space="0" w:color="auto"/>
            <w:left w:val="none" w:sz="0" w:space="0" w:color="auto"/>
            <w:bottom w:val="none" w:sz="0" w:space="0" w:color="auto"/>
            <w:right w:val="none" w:sz="0" w:space="0" w:color="auto"/>
          </w:divBdr>
        </w:div>
        <w:div w:id="297343790">
          <w:marLeft w:val="0"/>
          <w:marRight w:val="0"/>
          <w:marTop w:val="0"/>
          <w:marBottom w:val="0"/>
          <w:divBdr>
            <w:top w:val="none" w:sz="0" w:space="0" w:color="auto"/>
            <w:left w:val="none" w:sz="0" w:space="0" w:color="auto"/>
            <w:bottom w:val="none" w:sz="0" w:space="0" w:color="auto"/>
            <w:right w:val="none" w:sz="0" w:space="0" w:color="auto"/>
          </w:divBdr>
        </w:div>
        <w:div w:id="891232369">
          <w:marLeft w:val="0"/>
          <w:marRight w:val="0"/>
          <w:marTop w:val="0"/>
          <w:marBottom w:val="0"/>
          <w:divBdr>
            <w:top w:val="none" w:sz="0" w:space="0" w:color="auto"/>
            <w:left w:val="none" w:sz="0" w:space="0" w:color="auto"/>
            <w:bottom w:val="none" w:sz="0" w:space="0" w:color="auto"/>
            <w:right w:val="none" w:sz="0" w:space="0" w:color="auto"/>
          </w:divBdr>
        </w:div>
        <w:div w:id="719593392">
          <w:marLeft w:val="0"/>
          <w:marRight w:val="0"/>
          <w:marTop w:val="0"/>
          <w:marBottom w:val="0"/>
          <w:divBdr>
            <w:top w:val="none" w:sz="0" w:space="0" w:color="auto"/>
            <w:left w:val="none" w:sz="0" w:space="0" w:color="auto"/>
            <w:bottom w:val="none" w:sz="0" w:space="0" w:color="auto"/>
            <w:right w:val="none" w:sz="0" w:space="0" w:color="auto"/>
          </w:divBdr>
        </w:div>
        <w:div w:id="1050033627">
          <w:marLeft w:val="0"/>
          <w:marRight w:val="0"/>
          <w:marTop w:val="0"/>
          <w:marBottom w:val="0"/>
          <w:divBdr>
            <w:top w:val="none" w:sz="0" w:space="0" w:color="auto"/>
            <w:left w:val="none" w:sz="0" w:space="0" w:color="auto"/>
            <w:bottom w:val="none" w:sz="0" w:space="0" w:color="auto"/>
            <w:right w:val="none" w:sz="0" w:space="0" w:color="auto"/>
          </w:divBdr>
        </w:div>
        <w:div w:id="276837478">
          <w:marLeft w:val="0"/>
          <w:marRight w:val="0"/>
          <w:marTop w:val="0"/>
          <w:marBottom w:val="0"/>
          <w:divBdr>
            <w:top w:val="none" w:sz="0" w:space="0" w:color="auto"/>
            <w:left w:val="none" w:sz="0" w:space="0" w:color="auto"/>
            <w:bottom w:val="none" w:sz="0" w:space="0" w:color="auto"/>
            <w:right w:val="none" w:sz="0" w:space="0" w:color="auto"/>
          </w:divBdr>
        </w:div>
        <w:div w:id="972758147">
          <w:marLeft w:val="0"/>
          <w:marRight w:val="0"/>
          <w:marTop w:val="0"/>
          <w:marBottom w:val="0"/>
          <w:divBdr>
            <w:top w:val="none" w:sz="0" w:space="0" w:color="auto"/>
            <w:left w:val="none" w:sz="0" w:space="0" w:color="auto"/>
            <w:bottom w:val="none" w:sz="0" w:space="0" w:color="auto"/>
            <w:right w:val="none" w:sz="0" w:space="0" w:color="auto"/>
          </w:divBdr>
        </w:div>
        <w:div w:id="1794056012">
          <w:marLeft w:val="0"/>
          <w:marRight w:val="0"/>
          <w:marTop w:val="0"/>
          <w:marBottom w:val="0"/>
          <w:divBdr>
            <w:top w:val="none" w:sz="0" w:space="0" w:color="auto"/>
            <w:left w:val="none" w:sz="0" w:space="0" w:color="auto"/>
            <w:bottom w:val="none" w:sz="0" w:space="0" w:color="auto"/>
            <w:right w:val="none" w:sz="0" w:space="0" w:color="auto"/>
          </w:divBdr>
        </w:div>
        <w:div w:id="686562048">
          <w:marLeft w:val="0"/>
          <w:marRight w:val="0"/>
          <w:marTop w:val="0"/>
          <w:marBottom w:val="0"/>
          <w:divBdr>
            <w:top w:val="none" w:sz="0" w:space="0" w:color="auto"/>
            <w:left w:val="none" w:sz="0" w:space="0" w:color="auto"/>
            <w:bottom w:val="none" w:sz="0" w:space="0" w:color="auto"/>
            <w:right w:val="none" w:sz="0" w:space="0" w:color="auto"/>
          </w:divBdr>
        </w:div>
        <w:div w:id="1722435742">
          <w:marLeft w:val="0"/>
          <w:marRight w:val="0"/>
          <w:marTop w:val="0"/>
          <w:marBottom w:val="0"/>
          <w:divBdr>
            <w:top w:val="none" w:sz="0" w:space="0" w:color="auto"/>
            <w:left w:val="none" w:sz="0" w:space="0" w:color="auto"/>
            <w:bottom w:val="none" w:sz="0" w:space="0" w:color="auto"/>
            <w:right w:val="none" w:sz="0" w:space="0" w:color="auto"/>
          </w:divBdr>
        </w:div>
        <w:div w:id="1789853794">
          <w:marLeft w:val="0"/>
          <w:marRight w:val="0"/>
          <w:marTop w:val="0"/>
          <w:marBottom w:val="0"/>
          <w:divBdr>
            <w:top w:val="none" w:sz="0" w:space="0" w:color="auto"/>
            <w:left w:val="none" w:sz="0" w:space="0" w:color="auto"/>
            <w:bottom w:val="none" w:sz="0" w:space="0" w:color="auto"/>
            <w:right w:val="none" w:sz="0" w:space="0" w:color="auto"/>
          </w:divBdr>
        </w:div>
        <w:div w:id="964896296">
          <w:marLeft w:val="0"/>
          <w:marRight w:val="0"/>
          <w:marTop w:val="0"/>
          <w:marBottom w:val="0"/>
          <w:divBdr>
            <w:top w:val="none" w:sz="0" w:space="0" w:color="auto"/>
            <w:left w:val="none" w:sz="0" w:space="0" w:color="auto"/>
            <w:bottom w:val="none" w:sz="0" w:space="0" w:color="auto"/>
            <w:right w:val="none" w:sz="0" w:space="0" w:color="auto"/>
          </w:divBdr>
        </w:div>
        <w:div w:id="1684743230">
          <w:marLeft w:val="0"/>
          <w:marRight w:val="0"/>
          <w:marTop w:val="0"/>
          <w:marBottom w:val="0"/>
          <w:divBdr>
            <w:top w:val="none" w:sz="0" w:space="0" w:color="auto"/>
            <w:left w:val="none" w:sz="0" w:space="0" w:color="auto"/>
            <w:bottom w:val="none" w:sz="0" w:space="0" w:color="auto"/>
            <w:right w:val="none" w:sz="0" w:space="0" w:color="auto"/>
          </w:divBdr>
        </w:div>
        <w:div w:id="1669668988">
          <w:marLeft w:val="0"/>
          <w:marRight w:val="0"/>
          <w:marTop w:val="0"/>
          <w:marBottom w:val="0"/>
          <w:divBdr>
            <w:top w:val="none" w:sz="0" w:space="0" w:color="auto"/>
            <w:left w:val="none" w:sz="0" w:space="0" w:color="auto"/>
            <w:bottom w:val="none" w:sz="0" w:space="0" w:color="auto"/>
            <w:right w:val="none" w:sz="0" w:space="0" w:color="auto"/>
          </w:divBdr>
        </w:div>
        <w:div w:id="1110472109">
          <w:marLeft w:val="0"/>
          <w:marRight w:val="0"/>
          <w:marTop w:val="0"/>
          <w:marBottom w:val="0"/>
          <w:divBdr>
            <w:top w:val="none" w:sz="0" w:space="0" w:color="auto"/>
            <w:left w:val="none" w:sz="0" w:space="0" w:color="auto"/>
            <w:bottom w:val="none" w:sz="0" w:space="0" w:color="auto"/>
            <w:right w:val="none" w:sz="0" w:space="0" w:color="auto"/>
          </w:divBdr>
        </w:div>
        <w:div w:id="155191427">
          <w:marLeft w:val="0"/>
          <w:marRight w:val="0"/>
          <w:marTop w:val="0"/>
          <w:marBottom w:val="0"/>
          <w:divBdr>
            <w:top w:val="none" w:sz="0" w:space="0" w:color="auto"/>
            <w:left w:val="none" w:sz="0" w:space="0" w:color="auto"/>
            <w:bottom w:val="none" w:sz="0" w:space="0" w:color="auto"/>
            <w:right w:val="none" w:sz="0" w:space="0" w:color="auto"/>
          </w:divBdr>
        </w:div>
        <w:div w:id="292516773">
          <w:marLeft w:val="0"/>
          <w:marRight w:val="0"/>
          <w:marTop w:val="0"/>
          <w:marBottom w:val="0"/>
          <w:divBdr>
            <w:top w:val="none" w:sz="0" w:space="0" w:color="auto"/>
            <w:left w:val="none" w:sz="0" w:space="0" w:color="auto"/>
            <w:bottom w:val="none" w:sz="0" w:space="0" w:color="auto"/>
            <w:right w:val="none" w:sz="0" w:space="0" w:color="auto"/>
          </w:divBdr>
        </w:div>
        <w:div w:id="495194790">
          <w:marLeft w:val="0"/>
          <w:marRight w:val="0"/>
          <w:marTop w:val="0"/>
          <w:marBottom w:val="0"/>
          <w:divBdr>
            <w:top w:val="none" w:sz="0" w:space="0" w:color="auto"/>
            <w:left w:val="none" w:sz="0" w:space="0" w:color="auto"/>
            <w:bottom w:val="none" w:sz="0" w:space="0" w:color="auto"/>
            <w:right w:val="none" w:sz="0" w:space="0" w:color="auto"/>
          </w:divBdr>
        </w:div>
        <w:div w:id="1987002935">
          <w:marLeft w:val="0"/>
          <w:marRight w:val="0"/>
          <w:marTop w:val="0"/>
          <w:marBottom w:val="0"/>
          <w:divBdr>
            <w:top w:val="none" w:sz="0" w:space="0" w:color="auto"/>
            <w:left w:val="none" w:sz="0" w:space="0" w:color="auto"/>
            <w:bottom w:val="none" w:sz="0" w:space="0" w:color="auto"/>
            <w:right w:val="none" w:sz="0" w:space="0" w:color="auto"/>
          </w:divBdr>
        </w:div>
        <w:div w:id="1259485363">
          <w:marLeft w:val="0"/>
          <w:marRight w:val="0"/>
          <w:marTop w:val="0"/>
          <w:marBottom w:val="0"/>
          <w:divBdr>
            <w:top w:val="none" w:sz="0" w:space="0" w:color="auto"/>
            <w:left w:val="none" w:sz="0" w:space="0" w:color="auto"/>
            <w:bottom w:val="none" w:sz="0" w:space="0" w:color="auto"/>
            <w:right w:val="none" w:sz="0" w:space="0" w:color="auto"/>
          </w:divBdr>
        </w:div>
      </w:divsChild>
    </w:div>
    <w:div w:id="1674340429">
      <w:bodyDiv w:val="1"/>
      <w:marLeft w:val="0"/>
      <w:marRight w:val="0"/>
      <w:marTop w:val="0"/>
      <w:marBottom w:val="0"/>
      <w:divBdr>
        <w:top w:val="none" w:sz="0" w:space="0" w:color="auto"/>
        <w:left w:val="none" w:sz="0" w:space="0" w:color="auto"/>
        <w:bottom w:val="none" w:sz="0" w:space="0" w:color="auto"/>
        <w:right w:val="none" w:sz="0" w:space="0" w:color="auto"/>
      </w:divBdr>
      <w:divsChild>
        <w:div w:id="1470901654">
          <w:marLeft w:val="0"/>
          <w:marRight w:val="0"/>
          <w:marTop w:val="0"/>
          <w:marBottom w:val="0"/>
          <w:divBdr>
            <w:top w:val="none" w:sz="0" w:space="0" w:color="auto"/>
            <w:left w:val="none" w:sz="0" w:space="0" w:color="auto"/>
            <w:bottom w:val="none" w:sz="0" w:space="0" w:color="auto"/>
            <w:right w:val="none" w:sz="0" w:space="0" w:color="auto"/>
          </w:divBdr>
        </w:div>
        <w:div w:id="1548640761">
          <w:marLeft w:val="0"/>
          <w:marRight w:val="0"/>
          <w:marTop w:val="0"/>
          <w:marBottom w:val="0"/>
          <w:divBdr>
            <w:top w:val="none" w:sz="0" w:space="0" w:color="auto"/>
            <w:left w:val="none" w:sz="0" w:space="0" w:color="auto"/>
            <w:bottom w:val="none" w:sz="0" w:space="0" w:color="auto"/>
            <w:right w:val="none" w:sz="0" w:space="0" w:color="auto"/>
          </w:divBdr>
        </w:div>
        <w:div w:id="675765452">
          <w:marLeft w:val="0"/>
          <w:marRight w:val="0"/>
          <w:marTop w:val="0"/>
          <w:marBottom w:val="0"/>
          <w:divBdr>
            <w:top w:val="none" w:sz="0" w:space="0" w:color="auto"/>
            <w:left w:val="none" w:sz="0" w:space="0" w:color="auto"/>
            <w:bottom w:val="none" w:sz="0" w:space="0" w:color="auto"/>
            <w:right w:val="none" w:sz="0" w:space="0" w:color="auto"/>
          </w:divBdr>
        </w:div>
        <w:div w:id="315258410">
          <w:marLeft w:val="0"/>
          <w:marRight w:val="0"/>
          <w:marTop w:val="0"/>
          <w:marBottom w:val="0"/>
          <w:divBdr>
            <w:top w:val="none" w:sz="0" w:space="0" w:color="auto"/>
            <w:left w:val="none" w:sz="0" w:space="0" w:color="auto"/>
            <w:bottom w:val="none" w:sz="0" w:space="0" w:color="auto"/>
            <w:right w:val="none" w:sz="0" w:space="0" w:color="auto"/>
          </w:divBdr>
        </w:div>
        <w:div w:id="1344476805">
          <w:marLeft w:val="0"/>
          <w:marRight w:val="0"/>
          <w:marTop w:val="0"/>
          <w:marBottom w:val="0"/>
          <w:divBdr>
            <w:top w:val="none" w:sz="0" w:space="0" w:color="auto"/>
            <w:left w:val="none" w:sz="0" w:space="0" w:color="auto"/>
            <w:bottom w:val="none" w:sz="0" w:space="0" w:color="auto"/>
            <w:right w:val="none" w:sz="0" w:space="0" w:color="auto"/>
          </w:divBdr>
        </w:div>
        <w:div w:id="226885642">
          <w:marLeft w:val="0"/>
          <w:marRight w:val="0"/>
          <w:marTop w:val="0"/>
          <w:marBottom w:val="0"/>
          <w:divBdr>
            <w:top w:val="none" w:sz="0" w:space="0" w:color="auto"/>
            <w:left w:val="none" w:sz="0" w:space="0" w:color="auto"/>
            <w:bottom w:val="none" w:sz="0" w:space="0" w:color="auto"/>
            <w:right w:val="none" w:sz="0" w:space="0" w:color="auto"/>
          </w:divBdr>
        </w:div>
        <w:div w:id="1964842098">
          <w:marLeft w:val="0"/>
          <w:marRight w:val="0"/>
          <w:marTop w:val="0"/>
          <w:marBottom w:val="0"/>
          <w:divBdr>
            <w:top w:val="none" w:sz="0" w:space="0" w:color="auto"/>
            <w:left w:val="none" w:sz="0" w:space="0" w:color="auto"/>
            <w:bottom w:val="none" w:sz="0" w:space="0" w:color="auto"/>
            <w:right w:val="none" w:sz="0" w:space="0" w:color="auto"/>
          </w:divBdr>
        </w:div>
        <w:div w:id="1433821591">
          <w:marLeft w:val="0"/>
          <w:marRight w:val="0"/>
          <w:marTop w:val="0"/>
          <w:marBottom w:val="0"/>
          <w:divBdr>
            <w:top w:val="none" w:sz="0" w:space="0" w:color="auto"/>
            <w:left w:val="none" w:sz="0" w:space="0" w:color="auto"/>
            <w:bottom w:val="none" w:sz="0" w:space="0" w:color="auto"/>
            <w:right w:val="none" w:sz="0" w:space="0" w:color="auto"/>
          </w:divBdr>
        </w:div>
        <w:div w:id="2100979089">
          <w:marLeft w:val="0"/>
          <w:marRight w:val="0"/>
          <w:marTop w:val="0"/>
          <w:marBottom w:val="0"/>
          <w:divBdr>
            <w:top w:val="none" w:sz="0" w:space="0" w:color="auto"/>
            <w:left w:val="none" w:sz="0" w:space="0" w:color="auto"/>
            <w:bottom w:val="none" w:sz="0" w:space="0" w:color="auto"/>
            <w:right w:val="none" w:sz="0" w:space="0" w:color="auto"/>
          </w:divBdr>
        </w:div>
        <w:div w:id="423304950">
          <w:marLeft w:val="0"/>
          <w:marRight w:val="0"/>
          <w:marTop w:val="0"/>
          <w:marBottom w:val="0"/>
          <w:divBdr>
            <w:top w:val="none" w:sz="0" w:space="0" w:color="auto"/>
            <w:left w:val="none" w:sz="0" w:space="0" w:color="auto"/>
            <w:bottom w:val="none" w:sz="0" w:space="0" w:color="auto"/>
            <w:right w:val="none" w:sz="0" w:space="0" w:color="auto"/>
          </w:divBdr>
        </w:div>
        <w:div w:id="1594824234">
          <w:marLeft w:val="0"/>
          <w:marRight w:val="0"/>
          <w:marTop w:val="0"/>
          <w:marBottom w:val="0"/>
          <w:divBdr>
            <w:top w:val="none" w:sz="0" w:space="0" w:color="auto"/>
            <w:left w:val="none" w:sz="0" w:space="0" w:color="auto"/>
            <w:bottom w:val="none" w:sz="0" w:space="0" w:color="auto"/>
            <w:right w:val="none" w:sz="0" w:space="0" w:color="auto"/>
          </w:divBdr>
        </w:div>
        <w:div w:id="1200364086">
          <w:marLeft w:val="0"/>
          <w:marRight w:val="0"/>
          <w:marTop w:val="0"/>
          <w:marBottom w:val="0"/>
          <w:divBdr>
            <w:top w:val="none" w:sz="0" w:space="0" w:color="auto"/>
            <w:left w:val="none" w:sz="0" w:space="0" w:color="auto"/>
            <w:bottom w:val="none" w:sz="0" w:space="0" w:color="auto"/>
            <w:right w:val="none" w:sz="0" w:space="0" w:color="auto"/>
          </w:divBdr>
        </w:div>
        <w:div w:id="318116382">
          <w:marLeft w:val="0"/>
          <w:marRight w:val="0"/>
          <w:marTop w:val="0"/>
          <w:marBottom w:val="0"/>
          <w:divBdr>
            <w:top w:val="none" w:sz="0" w:space="0" w:color="auto"/>
            <w:left w:val="none" w:sz="0" w:space="0" w:color="auto"/>
            <w:bottom w:val="none" w:sz="0" w:space="0" w:color="auto"/>
            <w:right w:val="none" w:sz="0" w:space="0" w:color="auto"/>
          </w:divBdr>
        </w:div>
        <w:div w:id="341399671">
          <w:marLeft w:val="0"/>
          <w:marRight w:val="0"/>
          <w:marTop w:val="0"/>
          <w:marBottom w:val="0"/>
          <w:divBdr>
            <w:top w:val="none" w:sz="0" w:space="0" w:color="auto"/>
            <w:left w:val="none" w:sz="0" w:space="0" w:color="auto"/>
            <w:bottom w:val="none" w:sz="0" w:space="0" w:color="auto"/>
            <w:right w:val="none" w:sz="0" w:space="0" w:color="auto"/>
          </w:divBdr>
        </w:div>
        <w:div w:id="1852332194">
          <w:marLeft w:val="0"/>
          <w:marRight w:val="0"/>
          <w:marTop w:val="0"/>
          <w:marBottom w:val="0"/>
          <w:divBdr>
            <w:top w:val="none" w:sz="0" w:space="0" w:color="auto"/>
            <w:left w:val="none" w:sz="0" w:space="0" w:color="auto"/>
            <w:bottom w:val="none" w:sz="0" w:space="0" w:color="auto"/>
            <w:right w:val="none" w:sz="0" w:space="0" w:color="auto"/>
          </w:divBdr>
        </w:div>
        <w:div w:id="1676613016">
          <w:marLeft w:val="0"/>
          <w:marRight w:val="0"/>
          <w:marTop w:val="0"/>
          <w:marBottom w:val="0"/>
          <w:divBdr>
            <w:top w:val="none" w:sz="0" w:space="0" w:color="auto"/>
            <w:left w:val="none" w:sz="0" w:space="0" w:color="auto"/>
            <w:bottom w:val="none" w:sz="0" w:space="0" w:color="auto"/>
            <w:right w:val="none" w:sz="0" w:space="0" w:color="auto"/>
          </w:divBdr>
        </w:div>
        <w:div w:id="38752382">
          <w:marLeft w:val="0"/>
          <w:marRight w:val="0"/>
          <w:marTop w:val="0"/>
          <w:marBottom w:val="0"/>
          <w:divBdr>
            <w:top w:val="none" w:sz="0" w:space="0" w:color="auto"/>
            <w:left w:val="none" w:sz="0" w:space="0" w:color="auto"/>
            <w:bottom w:val="none" w:sz="0" w:space="0" w:color="auto"/>
            <w:right w:val="none" w:sz="0" w:space="0" w:color="auto"/>
          </w:divBdr>
        </w:div>
        <w:div w:id="411200270">
          <w:marLeft w:val="0"/>
          <w:marRight w:val="0"/>
          <w:marTop w:val="0"/>
          <w:marBottom w:val="0"/>
          <w:divBdr>
            <w:top w:val="none" w:sz="0" w:space="0" w:color="auto"/>
            <w:left w:val="none" w:sz="0" w:space="0" w:color="auto"/>
            <w:bottom w:val="none" w:sz="0" w:space="0" w:color="auto"/>
            <w:right w:val="none" w:sz="0" w:space="0" w:color="auto"/>
          </w:divBdr>
        </w:div>
        <w:div w:id="614487552">
          <w:marLeft w:val="0"/>
          <w:marRight w:val="0"/>
          <w:marTop w:val="0"/>
          <w:marBottom w:val="0"/>
          <w:divBdr>
            <w:top w:val="none" w:sz="0" w:space="0" w:color="auto"/>
            <w:left w:val="none" w:sz="0" w:space="0" w:color="auto"/>
            <w:bottom w:val="none" w:sz="0" w:space="0" w:color="auto"/>
            <w:right w:val="none" w:sz="0" w:space="0" w:color="auto"/>
          </w:divBdr>
        </w:div>
        <w:div w:id="1294630903">
          <w:marLeft w:val="0"/>
          <w:marRight w:val="0"/>
          <w:marTop w:val="0"/>
          <w:marBottom w:val="0"/>
          <w:divBdr>
            <w:top w:val="none" w:sz="0" w:space="0" w:color="auto"/>
            <w:left w:val="none" w:sz="0" w:space="0" w:color="auto"/>
            <w:bottom w:val="none" w:sz="0" w:space="0" w:color="auto"/>
            <w:right w:val="none" w:sz="0" w:space="0" w:color="auto"/>
          </w:divBdr>
        </w:div>
        <w:div w:id="1407604093">
          <w:marLeft w:val="0"/>
          <w:marRight w:val="0"/>
          <w:marTop w:val="0"/>
          <w:marBottom w:val="0"/>
          <w:divBdr>
            <w:top w:val="none" w:sz="0" w:space="0" w:color="auto"/>
            <w:left w:val="none" w:sz="0" w:space="0" w:color="auto"/>
            <w:bottom w:val="none" w:sz="0" w:space="0" w:color="auto"/>
            <w:right w:val="none" w:sz="0" w:space="0" w:color="auto"/>
          </w:divBdr>
        </w:div>
        <w:div w:id="973607798">
          <w:marLeft w:val="0"/>
          <w:marRight w:val="0"/>
          <w:marTop w:val="0"/>
          <w:marBottom w:val="0"/>
          <w:divBdr>
            <w:top w:val="none" w:sz="0" w:space="0" w:color="auto"/>
            <w:left w:val="none" w:sz="0" w:space="0" w:color="auto"/>
            <w:bottom w:val="none" w:sz="0" w:space="0" w:color="auto"/>
            <w:right w:val="none" w:sz="0" w:space="0" w:color="auto"/>
          </w:divBdr>
        </w:div>
        <w:div w:id="316033215">
          <w:marLeft w:val="0"/>
          <w:marRight w:val="0"/>
          <w:marTop w:val="0"/>
          <w:marBottom w:val="0"/>
          <w:divBdr>
            <w:top w:val="none" w:sz="0" w:space="0" w:color="auto"/>
            <w:left w:val="none" w:sz="0" w:space="0" w:color="auto"/>
            <w:bottom w:val="none" w:sz="0" w:space="0" w:color="auto"/>
            <w:right w:val="none" w:sz="0" w:space="0" w:color="auto"/>
          </w:divBdr>
        </w:div>
        <w:div w:id="1696539611">
          <w:marLeft w:val="0"/>
          <w:marRight w:val="0"/>
          <w:marTop w:val="0"/>
          <w:marBottom w:val="0"/>
          <w:divBdr>
            <w:top w:val="none" w:sz="0" w:space="0" w:color="auto"/>
            <w:left w:val="none" w:sz="0" w:space="0" w:color="auto"/>
            <w:bottom w:val="none" w:sz="0" w:space="0" w:color="auto"/>
            <w:right w:val="none" w:sz="0" w:space="0" w:color="auto"/>
          </w:divBdr>
        </w:div>
        <w:div w:id="407654968">
          <w:marLeft w:val="0"/>
          <w:marRight w:val="0"/>
          <w:marTop w:val="0"/>
          <w:marBottom w:val="0"/>
          <w:divBdr>
            <w:top w:val="none" w:sz="0" w:space="0" w:color="auto"/>
            <w:left w:val="none" w:sz="0" w:space="0" w:color="auto"/>
            <w:bottom w:val="none" w:sz="0" w:space="0" w:color="auto"/>
            <w:right w:val="none" w:sz="0" w:space="0" w:color="auto"/>
          </w:divBdr>
        </w:div>
        <w:div w:id="1057824278">
          <w:marLeft w:val="0"/>
          <w:marRight w:val="0"/>
          <w:marTop w:val="0"/>
          <w:marBottom w:val="0"/>
          <w:divBdr>
            <w:top w:val="none" w:sz="0" w:space="0" w:color="auto"/>
            <w:left w:val="none" w:sz="0" w:space="0" w:color="auto"/>
            <w:bottom w:val="none" w:sz="0" w:space="0" w:color="auto"/>
            <w:right w:val="none" w:sz="0" w:space="0" w:color="auto"/>
          </w:divBdr>
        </w:div>
        <w:div w:id="1057515643">
          <w:marLeft w:val="0"/>
          <w:marRight w:val="0"/>
          <w:marTop w:val="0"/>
          <w:marBottom w:val="0"/>
          <w:divBdr>
            <w:top w:val="none" w:sz="0" w:space="0" w:color="auto"/>
            <w:left w:val="none" w:sz="0" w:space="0" w:color="auto"/>
            <w:bottom w:val="none" w:sz="0" w:space="0" w:color="auto"/>
            <w:right w:val="none" w:sz="0" w:space="0" w:color="auto"/>
          </w:divBdr>
        </w:div>
        <w:div w:id="1779837699">
          <w:marLeft w:val="0"/>
          <w:marRight w:val="0"/>
          <w:marTop w:val="0"/>
          <w:marBottom w:val="0"/>
          <w:divBdr>
            <w:top w:val="none" w:sz="0" w:space="0" w:color="auto"/>
            <w:left w:val="none" w:sz="0" w:space="0" w:color="auto"/>
            <w:bottom w:val="none" w:sz="0" w:space="0" w:color="auto"/>
            <w:right w:val="none" w:sz="0" w:space="0" w:color="auto"/>
          </w:divBdr>
        </w:div>
        <w:div w:id="702705028">
          <w:marLeft w:val="0"/>
          <w:marRight w:val="0"/>
          <w:marTop w:val="0"/>
          <w:marBottom w:val="0"/>
          <w:divBdr>
            <w:top w:val="none" w:sz="0" w:space="0" w:color="auto"/>
            <w:left w:val="none" w:sz="0" w:space="0" w:color="auto"/>
            <w:bottom w:val="none" w:sz="0" w:space="0" w:color="auto"/>
            <w:right w:val="none" w:sz="0" w:space="0" w:color="auto"/>
          </w:divBdr>
        </w:div>
        <w:div w:id="111023354">
          <w:marLeft w:val="0"/>
          <w:marRight w:val="0"/>
          <w:marTop w:val="0"/>
          <w:marBottom w:val="0"/>
          <w:divBdr>
            <w:top w:val="none" w:sz="0" w:space="0" w:color="auto"/>
            <w:left w:val="none" w:sz="0" w:space="0" w:color="auto"/>
            <w:bottom w:val="none" w:sz="0" w:space="0" w:color="auto"/>
            <w:right w:val="none" w:sz="0" w:space="0" w:color="auto"/>
          </w:divBdr>
        </w:div>
        <w:div w:id="1013217950">
          <w:marLeft w:val="0"/>
          <w:marRight w:val="0"/>
          <w:marTop w:val="0"/>
          <w:marBottom w:val="0"/>
          <w:divBdr>
            <w:top w:val="none" w:sz="0" w:space="0" w:color="auto"/>
            <w:left w:val="none" w:sz="0" w:space="0" w:color="auto"/>
            <w:bottom w:val="none" w:sz="0" w:space="0" w:color="auto"/>
            <w:right w:val="none" w:sz="0" w:space="0" w:color="auto"/>
          </w:divBdr>
        </w:div>
        <w:div w:id="675235238">
          <w:marLeft w:val="0"/>
          <w:marRight w:val="0"/>
          <w:marTop w:val="0"/>
          <w:marBottom w:val="0"/>
          <w:divBdr>
            <w:top w:val="none" w:sz="0" w:space="0" w:color="auto"/>
            <w:left w:val="none" w:sz="0" w:space="0" w:color="auto"/>
            <w:bottom w:val="none" w:sz="0" w:space="0" w:color="auto"/>
            <w:right w:val="none" w:sz="0" w:space="0" w:color="auto"/>
          </w:divBdr>
        </w:div>
        <w:div w:id="230387325">
          <w:marLeft w:val="0"/>
          <w:marRight w:val="0"/>
          <w:marTop w:val="0"/>
          <w:marBottom w:val="0"/>
          <w:divBdr>
            <w:top w:val="none" w:sz="0" w:space="0" w:color="auto"/>
            <w:left w:val="none" w:sz="0" w:space="0" w:color="auto"/>
            <w:bottom w:val="none" w:sz="0" w:space="0" w:color="auto"/>
            <w:right w:val="none" w:sz="0" w:space="0" w:color="auto"/>
          </w:divBdr>
        </w:div>
        <w:div w:id="1775053347">
          <w:marLeft w:val="0"/>
          <w:marRight w:val="0"/>
          <w:marTop w:val="0"/>
          <w:marBottom w:val="0"/>
          <w:divBdr>
            <w:top w:val="none" w:sz="0" w:space="0" w:color="auto"/>
            <w:left w:val="none" w:sz="0" w:space="0" w:color="auto"/>
            <w:bottom w:val="none" w:sz="0" w:space="0" w:color="auto"/>
            <w:right w:val="none" w:sz="0" w:space="0" w:color="auto"/>
          </w:divBdr>
        </w:div>
        <w:div w:id="340279187">
          <w:marLeft w:val="0"/>
          <w:marRight w:val="0"/>
          <w:marTop w:val="0"/>
          <w:marBottom w:val="0"/>
          <w:divBdr>
            <w:top w:val="none" w:sz="0" w:space="0" w:color="auto"/>
            <w:left w:val="none" w:sz="0" w:space="0" w:color="auto"/>
            <w:bottom w:val="none" w:sz="0" w:space="0" w:color="auto"/>
            <w:right w:val="none" w:sz="0" w:space="0" w:color="auto"/>
          </w:divBdr>
        </w:div>
        <w:div w:id="2070686159">
          <w:marLeft w:val="0"/>
          <w:marRight w:val="0"/>
          <w:marTop w:val="0"/>
          <w:marBottom w:val="0"/>
          <w:divBdr>
            <w:top w:val="none" w:sz="0" w:space="0" w:color="auto"/>
            <w:left w:val="none" w:sz="0" w:space="0" w:color="auto"/>
            <w:bottom w:val="none" w:sz="0" w:space="0" w:color="auto"/>
            <w:right w:val="none" w:sz="0" w:space="0" w:color="auto"/>
          </w:divBdr>
        </w:div>
        <w:div w:id="2017153738">
          <w:marLeft w:val="0"/>
          <w:marRight w:val="0"/>
          <w:marTop w:val="0"/>
          <w:marBottom w:val="0"/>
          <w:divBdr>
            <w:top w:val="none" w:sz="0" w:space="0" w:color="auto"/>
            <w:left w:val="none" w:sz="0" w:space="0" w:color="auto"/>
            <w:bottom w:val="none" w:sz="0" w:space="0" w:color="auto"/>
            <w:right w:val="none" w:sz="0" w:space="0" w:color="auto"/>
          </w:divBdr>
        </w:div>
        <w:div w:id="1099443618">
          <w:marLeft w:val="0"/>
          <w:marRight w:val="0"/>
          <w:marTop w:val="0"/>
          <w:marBottom w:val="0"/>
          <w:divBdr>
            <w:top w:val="none" w:sz="0" w:space="0" w:color="auto"/>
            <w:left w:val="none" w:sz="0" w:space="0" w:color="auto"/>
            <w:bottom w:val="none" w:sz="0" w:space="0" w:color="auto"/>
            <w:right w:val="none" w:sz="0" w:space="0" w:color="auto"/>
          </w:divBdr>
        </w:div>
        <w:div w:id="920524486">
          <w:marLeft w:val="0"/>
          <w:marRight w:val="0"/>
          <w:marTop w:val="0"/>
          <w:marBottom w:val="0"/>
          <w:divBdr>
            <w:top w:val="none" w:sz="0" w:space="0" w:color="auto"/>
            <w:left w:val="none" w:sz="0" w:space="0" w:color="auto"/>
            <w:bottom w:val="none" w:sz="0" w:space="0" w:color="auto"/>
            <w:right w:val="none" w:sz="0" w:space="0" w:color="auto"/>
          </w:divBdr>
        </w:div>
        <w:div w:id="634650643">
          <w:marLeft w:val="0"/>
          <w:marRight w:val="0"/>
          <w:marTop w:val="0"/>
          <w:marBottom w:val="0"/>
          <w:divBdr>
            <w:top w:val="none" w:sz="0" w:space="0" w:color="auto"/>
            <w:left w:val="none" w:sz="0" w:space="0" w:color="auto"/>
            <w:bottom w:val="none" w:sz="0" w:space="0" w:color="auto"/>
            <w:right w:val="none" w:sz="0" w:space="0" w:color="auto"/>
          </w:divBdr>
        </w:div>
        <w:div w:id="182342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l.retraitedanslaville.org/HS?b=oB2YkhZhSa5PCV_03ZZrAqX6xuhGBr7vRVQgjluCpNm0OkecV4dg9tI8TRAHgmfM&amp;c=1KHlfBpe3X4E4sNf-pt1XQ" TargetMode="External"/><Relationship Id="rId18" Type="http://schemas.openxmlformats.org/officeDocument/2006/relationships/image" Target="media/image13.jpeg"/><Relationship Id="rId26" Type="http://schemas.openxmlformats.org/officeDocument/2006/relationships/image" Target="media/image17.png"/><Relationship Id="rId39" Type="http://schemas.openxmlformats.org/officeDocument/2006/relationships/hyperlink" Target="http://ml.retraitedanslaville.org/HS?b=oB2YkhZhSa5PCV_03ZZrAvB6h1mPKcbbiY8RNTF-7p8WDFwtn1IewWlvI0cQaBNp&amp;c=1KHlfBpe3X4E4sNf-pt1XQ" TargetMode="External"/><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hyperlink" Target="http://ml.retraitedanslaville.org/HS?b=oB2YkhZhSa5PCV_03ZZrAvJ0u4tdx86ZBW-OaOXozbW7YfRiCIc3e4f80f6g4lej&amp;c=1KHlfBpe3X4E4sNf-pt1XQ" TargetMode="External"/><Relationship Id="rId42" Type="http://schemas.openxmlformats.org/officeDocument/2006/relationships/image" Target="media/image23.jpeg"/><Relationship Id="rId47" Type="http://schemas.openxmlformats.org/officeDocument/2006/relationships/image" Target="media/image25.jpeg"/><Relationship Id="rId50" Type="http://schemas.openxmlformats.org/officeDocument/2006/relationships/hyperlink" Target="mailto:jeannemichel.andre@gmail.com" TargetMode="External"/><Relationship Id="rId7" Type="http://schemas.openxmlformats.org/officeDocument/2006/relationships/image" Target="media/image4.jpeg"/><Relationship Id="rId12" Type="http://schemas.openxmlformats.org/officeDocument/2006/relationships/hyperlink" Target="http://ml.retraitedanslaville.org/HM?b=oB2YkhZhSa5PCV_03ZZrAlkekG66Z4zUg8hs0iZL-oMH9xMleWkhVO6KkD9TUwyy&amp;c=1KHlfBpe3X4E4sNf-pt1XQ" TargetMode="External"/><Relationship Id="rId17" Type="http://schemas.openxmlformats.org/officeDocument/2006/relationships/image" Target="media/image12.jpeg"/><Relationship Id="rId25" Type="http://schemas.openxmlformats.org/officeDocument/2006/relationships/hyperlink" Target="http://ml.retraitedanslaville.org/HS?b=oB2YkhZhSa5PCV_03ZZrAsmwYr-afPKCi965fOt5ggRifbD7Ndn5-hZwPpMRkoAE&amp;c=1KHlfBpe3X4E4sNf-pt1XQ" TargetMode="External"/><Relationship Id="rId33" Type="http://schemas.openxmlformats.org/officeDocument/2006/relationships/hyperlink" Target="http://ml.retraitedanslaville.org/HS?b=oB2YkhZhSa5PCV_03ZZrAgVloYnYpBFoHMFl7Yy6BxISTukuT_ydcpX6WF3Vv6k6&amp;c=1KHlfBpe3X4E4sNf-pt1XQ" TargetMode="External"/><Relationship Id="rId38" Type="http://schemas.openxmlformats.org/officeDocument/2006/relationships/image" Target="media/image21.png"/><Relationship Id="rId46" Type="http://schemas.openxmlformats.org/officeDocument/2006/relationships/hyperlink" Target="http://ml.retraitedanslaville.org/HS?b=oB2YkhZhSa5PCV_03ZZrApUFaN4ZIsxid97IGsn_bZLLfpkHOOQ4BPUTyn6zMJ7o&amp;c=1KHlfBpe3X4E4sNf-pt1XQ"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ml.retraitedanslaville.org/HS?b=oB2YkhZhSa5PCV_03ZZrAgaTi2kqlq_R-JWSJlBKjnpa1GiswQoJc_850ygRwyWe&amp;c=1KHlfBpe3X4E4sNf-pt1XQ" TargetMode="External"/><Relationship Id="rId29" Type="http://schemas.openxmlformats.org/officeDocument/2006/relationships/image" Target="media/image18.png"/><Relationship Id="rId41" Type="http://schemas.openxmlformats.org/officeDocument/2006/relationships/hyperlink" Target="http://ml.retraitedanslaville.org/HS?b=oB2YkhZhSa5PCV_03ZZrAnmhEqtb-0H_y5oNokp_ux1t9tTawh3x_MEDTxq5UDlZ&amp;c=1KHlfBpe3X4E4sNf-pt1XQ"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ml.retraitedanslaville.org/HS?b=oB2YkhZhSa5PCV_03ZZrAovRCPrcHE1btIzxOpqb8K-jj4dfRTSYHRF52bIO82kw&amp;c=1KHlfBpe3X4E4sNf-pt1XQ" TargetMode="External"/><Relationship Id="rId32" Type="http://schemas.openxmlformats.org/officeDocument/2006/relationships/image" Target="media/image19.png"/><Relationship Id="rId37" Type="http://schemas.openxmlformats.org/officeDocument/2006/relationships/hyperlink" Target="http://ml.retraitedanslaville.org/HS?b=oB2YkhZhSa5PCV_03ZZrAohnJtozkTs86Mfk1IaA9jgU0-rbQpBEDp7FpiiMkqSf&amp;c=1KHlfBpe3X4E4sNf-pt1XQ" TargetMode="External"/><Relationship Id="rId40" Type="http://schemas.openxmlformats.org/officeDocument/2006/relationships/image" Target="media/image22.jpeg"/><Relationship Id="rId45" Type="http://schemas.openxmlformats.org/officeDocument/2006/relationships/image" Target="media/image24.jpeg"/><Relationship Id="rId53"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6.png"/><Relationship Id="rId28" Type="http://schemas.openxmlformats.org/officeDocument/2006/relationships/hyperlink" Target="http://ml.retraitedanslaville.org/HS?b=oB2YkhZhSa5PCV_03ZZrAnYQK3Z5x629kE2ZbBeJOd8csa0H1wPep0UFvPKSwy42&amp;c=1KHlfBpe3X4E4sNf-pt1XQ" TargetMode="External"/><Relationship Id="rId36" Type="http://schemas.openxmlformats.org/officeDocument/2006/relationships/hyperlink" Target="http://ml.retraitedanslaville.org/HS?b=oB2YkhZhSa5PCV_03ZZrAhPTJBPW1zGb3ZghfXp36xGGYsgfJh_QYftHWY4Ij_aW&amp;c=1KHlfBpe3X4E4sNf-pt1XQ" TargetMode="External"/><Relationship Id="rId49" Type="http://schemas.openxmlformats.org/officeDocument/2006/relationships/image" Target="media/image26.jpeg"/><Relationship Id="rId10" Type="http://schemas.openxmlformats.org/officeDocument/2006/relationships/image" Target="media/image7.jpeg"/><Relationship Id="rId19" Type="http://schemas.openxmlformats.org/officeDocument/2006/relationships/image" Target="media/image14.jpeg"/><Relationship Id="rId31" Type="http://schemas.openxmlformats.org/officeDocument/2006/relationships/hyperlink" Target="http://ml.retraitedanslaville.org/HS?b=oB2YkhZhSa5PCV_03ZZrAp71YVtXXD8Kl9GPIwjBnl2caIlnF4NIgx6D3V4vsZhS&amp;c=1KHlfBpe3X4E4sNf-pt1XQ" TargetMode="External"/><Relationship Id="rId44" Type="http://schemas.openxmlformats.org/officeDocument/2006/relationships/hyperlink" Target="http://ml.retraitedanslaville.org/HS?b=oB2YkhZhSa5PCV_03ZZrAgbOWVyGuHBQw4Y8McANHLxz2wNm-ku_vA16SOi3NQWd&amp;c=1KHlfBpe3X4E4sNf-pt1XQ" TargetMode="External"/><Relationship Id="rId52" Type="http://schemas.openxmlformats.org/officeDocument/2006/relationships/hyperlink" Target="http://over-blog.com/"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 Id="rId22" Type="http://schemas.openxmlformats.org/officeDocument/2006/relationships/hyperlink" Target="http://ml.retraitedanslaville.org/HS?b=oB2YkhZhSa5PCV_03ZZrAmmbdvdAT1Q8iPhseL2XAcK1c-nrjWXLOZNTk_Buxh86&amp;c=1KHlfBpe3X4E4sNf-pt1XQ" TargetMode="External"/><Relationship Id="rId27" Type="http://schemas.openxmlformats.org/officeDocument/2006/relationships/hyperlink" Target="http://ml.retraitedanslaville.org/HS?b=oB2YkhZhSa5PCV_03ZZrApf1UkcW5HIYxS46NGbFuSbwUy-N6i0mJOpS0pIWaZBP&amp;c=1KHlfBpe3X4E4sNf-pt1XQ" TargetMode="External"/><Relationship Id="rId30" Type="http://schemas.openxmlformats.org/officeDocument/2006/relationships/hyperlink" Target="http://ml.retraitedanslaville.org/HS?b=oB2YkhZhSa5PCV_03ZZrAj2w6xjmp9S_r_xZuPHpbVir1aBSz2yC9Xsvnm6uFBrt&amp;c=1KHlfBpe3X4E4sNf-pt1XQ" TargetMode="External"/><Relationship Id="rId35" Type="http://schemas.openxmlformats.org/officeDocument/2006/relationships/image" Target="media/image20.png"/><Relationship Id="rId43" Type="http://schemas.openxmlformats.org/officeDocument/2006/relationships/hyperlink" Target="http://ml.retraitedanslaville.org/HS?b=oB2YkhZhSa5PCV_03ZZrAgNlg8QNMmLy-yd3tv2PTkDz_811qAGeJI0g8Ry-FA2R&amp;c=1KHlfBpe3X4E4sNf-pt1XQ" TargetMode="External"/><Relationship Id="rId48" Type="http://schemas.openxmlformats.org/officeDocument/2006/relationships/hyperlink" Target="http://ml.retraitedanslaville.org/HS?b=oB2YkhZhSa5PCV_03ZZrAg8wTpZOUNTxDEARvse-nr3BQWP8bsgOFH93WGSel2Uz&amp;c=1KHlfBpe3X4E4sNf-pt1XQ" TargetMode="External"/><Relationship Id="rId8" Type="http://schemas.openxmlformats.org/officeDocument/2006/relationships/image" Target="media/image5.jpeg"/><Relationship Id="rId51" Type="http://schemas.openxmlformats.org/officeDocument/2006/relationships/hyperlink" Target="http://puzzlebondieu77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1329</Words>
  <Characters>7310</Characters>
  <Application>Microsoft Office Word</Application>
  <DocSecurity>0</DocSecurity>
  <Lines>60</Lines>
  <Paragraphs>17</Paragraphs>
  <ScaleCrop>false</ScaleCrop>
  <Company/>
  <LinksUpToDate>false</LinksUpToDate>
  <CharactersWithSpaces>8622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2016-07-26T16:47:00Z</dcterms:created>
  <dcterms:modified xsi:type="dcterms:W3CDTF">2016-07-26T16:49:00Z</dcterms:modified>
</cp:coreProperties>
</file>