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100" w:after="100" w:line="240"/>
        <w:ind w:right="0" w:left="0" w:firstLine="0"/>
        <w:jc w:val="center"/>
        <w:rPr>
          <w:rFonts w:ascii="Verdana" w:hAnsi="Verdana" w:cs="Verdana" w:eastAsia="Verdana"/>
          <w:color w:val="000000"/>
          <w:spacing w:val="0"/>
          <w:position w:val="0"/>
          <w:sz w:val="10"/>
          <w:shd w:fill="auto" w:val="clear"/>
        </w:rPr>
      </w:pPr>
      <w:r>
        <w:object w:dxaOrig="8638" w:dyaOrig="695">
          <v:rect xmlns:o="urn:schemas-microsoft-com:office:office" xmlns:v="urn:schemas-microsoft-com:vml" id="rectole0000000000" style="width:431.900000pt;height:34.7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100" w:after="100" w:line="240"/>
        <w:ind w:right="0" w:left="0" w:firstLine="0"/>
        <w:jc w:val="center"/>
        <w:rPr>
          <w:rFonts w:ascii="Verdana" w:hAnsi="Verdana" w:cs="Verdana" w:eastAsia="Verdana"/>
          <w:color w:val="000000"/>
          <w:spacing w:val="0"/>
          <w:position w:val="0"/>
          <w:sz w:val="10"/>
          <w:shd w:fill="auto" w:val="clear"/>
        </w:rPr>
      </w:pPr>
      <w:r>
        <w:object w:dxaOrig="10356" w:dyaOrig="822">
          <v:rect xmlns:o="urn:schemas-microsoft-com:office:office" xmlns:v="urn:schemas-microsoft-com:vml" id="rectole0000000001" style="width:517.800000pt;height:41.1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100" w:after="100" w:line="240"/>
        <w:ind w:right="0" w:left="0" w:firstLine="0"/>
        <w:jc w:val="center"/>
        <w:rPr>
          <w:rFonts w:ascii="Verdana" w:hAnsi="Verdana" w:cs="Verdana" w:eastAsia="Verdana"/>
          <w:color w:val="000000"/>
          <w:spacing w:val="0"/>
          <w:position w:val="0"/>
          <w:sz w:val="10"/>
          <w:shd w:fill="auto" w:val="clear"/>
        </w:rPr>
      </w:pPr>
    </w:p>
    <w:p>
      <w:pPr>
        <w:spacing w:before="100" w:after="100" w:line="240"/>
        <w:ind w:right="0" w:left="0" w:firstLine="0"/>
        <w:jc w:val="center"/>
        <w:rPr>
          <w:rFonts w:ascii="Verdana" w:hAnsi="Verdana" w:cs="Verdana" w:eastAsia="Verdana"/>
          <w:color w:val="000000"/>
          <w:spacing w:val="0"/>
          <w:position w:val="0"/>
          <w:sz w:val="10"/>
          <w:shd w:fill="auto" w:val="clear"/>
        </w:rPr>
      </w:pPr>
      <w:r>
        <w:object w:dxaOrig="8638" w:dyaOrig="9724">
          <v:rect xmlns:o="urn:schemas-microsoft-com:office:office" xmlns:v="urn:schemas-microsoft-com:vml" id="rectole0000000002" style="width:431.900000pt;height:486.2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r>
        <w:object w:dxaOrig="8638" w:dyaOrig="11075">
          <v:rect xmlns:o="urn:schemas-microsoft-com:office:office" xmlns:v="urn:schemas-microsoft-com:vml" id="rectole0000000003" style="width:431.900000pt;height:553.7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r>
        <w:object w:dxaOrig="8638" w:dyaOrig="11610">
          <v:rect xmlns:o="urn:schemas-microsoft-com:office:office" xmlns:v="urn:schemas-microsoft-com:vml" id="rectole0000000004" style="width:431.900000pt;height:580.5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r>
        <w:object w:dxaOrig="8638" w:dyaOrig="11682">
          <v:rect xmlns:o="urn:schemas-microsoft-com:office:office" xmlns:v="urn:schemas-microsoft-com:vml" id="rectole0000000005" style="width:431.900000pt;height:584.10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r>
        <w:object w:dxaOrig="8638" w:dyaOrig="11682">
          <v:rect xmlns:o="urn:schemas-microsoft-com:office:office" xmlns:v="urn:schemas-microsoft-com:vml" id="rectole0000000006" style="width:431.900000pt;height:584.10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spacing w:before="100" w:after="100" w:line="240"/>
        <w:ind w:right="0" w:left="0" w:firstLine="0"/>
        <w:jc w:val="left"/>
        <w:rPr>
          <w:rFonts w:ascii="Verdana" w:hAnsi="Verdana" w:cs="Verdana" w:eastAsia="Verdana"/>
          <w:color w:val="000000"/>
          <w:spacing w:val="0"/>
          <w:position w:val="0"/>
          <w:sz w:val="10"/>
          <w:shd w:fill="auto" w:val="clear"/>
        </w:rPr>
      </w:pPr>
      <w:r>
        <w:object w:dxaOrig="8638" w:dyaOrig="11634">
          <v:rect xmlns:o="urn:schemas-microsoft-com:office:office" xmlns:v="urn:schemas-microsoft-com:vml" id="rectole0000000007" style="width:431.900000pt;height:581.70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36"/>
          <w:shd w:fill="auto" w:val="clear"/>
        </w:rPr>
      </w:pPr>
      <w:r>
        <w:rPr>
          <w:rFonts w:ascii="Times New Roman" w:hAnsi="Times New Roman" w:cs="Times New Roman" w:eastAsia="Times New Roman"/>
          <w:color w:val="auto"/>
          <w:spacing w:val="0"/>
          <w:position w:val="0"/>
          <w:sz w:val="36"/>
          <w:shd w:fill="auto" w:val="clear"/>
        </w:rPr>
        <w:t xml:space="preserve">DIMANCHE  1</w:t>
      </w:r>
      <w:r>
        <w:rPr>
          <w:rFonts w:ascii="Times New Roman" w:hAnsi="Times New Roman" w:cs="Times New Roman" w:eastAsia="Times New Roman"/>
          <w:color w:val="auto"/>
          <w:spacing w:val="0"/>
          <w:position w:val="0"/>
          <w:sz w:val="36"/>
          <w:shd w:fill="auto" w:val="clear"/>
          <w:vertAlign w:val="superscript"/>
        </w:rPr>
        <w:t xml:space="preserve">er</w:t>
      </w:r>
      <w:r>
        <w:rPr>
          <w:rFonts w:ascii="Times New Roman" w:hAnsi="Times New Roman" w:cs="Times New Roman" w:eastAsia="Times New Roman"/>
          <w:color w:val="auto"/>
          <w:spacing w:val="0"/>
          <w:position w:val="0"/>
          <w:sz w:val="36"/>
          <w:shd w:fill="auto" w:val="clear"/>
        </w:rPr>
        <w:t xml:space="preserve"> Janvier 2017 OCTAVE  DE  NOËL  </w:t>
      </w:r>
    </w:p>
    <w:p>
      <w:pPr>
        <w:spacing w:before="0" w:after="0" w:line="240"/>
        <w:ind w:right="0" w:left="0" w:firstLine="0"/>
        <w:jc w:val="left"/>
        <w:rPr>
          <w:rFonts w:ascii="Times New Roman" w:hAnsi="Times New Roman" w:cs="Times New Roman" w:eastAsia="Times New Roman"/>
          <w:color w:val="auto"/>
          <w:spacing w:val="0"/>
          <w:position w:val="0"/>
          <w:sz w:val="36"/>
          <w:shd w:fill="auto" w:val="clear"/>
        </w:rPr>
      </w:pPr>
      <w:r>
        <w:rPr>
          <w:rFonts w:ascii="Times New Roman" w:hAnsi="Times New Roman" w:cs="Times New Roman" w:eastAsia="Times New Roman"/>
          <w:color w:val="auto"/>
          <w:spacing w:val="0"/>
          <w:position w:val="0"/>
          <w:sz w:val="36"/>
          <w:shd w:fill="auto" w:val="clear"/>
        </w:rPr>
        <w:t xml:space="preserve">        SAINTE  MARIE  MERE  DE  DIEU</w:t>
      </w:r>
    </w:p>
    <w:p>
      <w:pPr>
        <w:spacing w:before="0" w:after="0" w:line="240"/>
        <w:ind w:right="0" w:left="0" w:firstLine="0"/>
        <w:jc w:val="left"/>
        <w:rPr>
          <w:rFonts w:ascii="Times New Roman" w:hAnsi="Times New Roman" w:cs="Times New Roman" w:eastAsia="Times New Roman"/>
          <w:color w:val="auto"/>
          <w:spacing w:val="0"/>
          <w:position w:val="0"/>
          <w:sz w:val="36"/>
          <w:shd w:fill="auto" w:val="clear"/>
        </w:rPr>
      </w:pPr>
      <w:r>
        <w:rPr>
          <w:rFonts w:ascii="Times New Roman" w:hAnsi="Times New Roman" w:cs="Times New Roman" w:eastAsia="Times New Roman"/>
          <w:color w:val="auto"/>
          <w:spacing w:val="0"/>
          <w:position w:val="0"/>
          <w:sz w:val="36"/>
          <w:shd w:fill="auto" w:val="clear"/>
        </w:rPr>
        <w:t xml:space="preserve">               Journée mondiale de la paix</w:t>
      </w:r>
    </w:p>
    <w:p>
      <w:pPr>
        <w:spacing w:before="0" w:after="0" w:line="240"/>
        <w:ind w:right="0" w:left="0" w:firstLine="0"/>
        <w:jc w:val="left"/>
        <w:rPr>
          <w:rFonts w:ascii="Times New Roman" w:hAnsi="Times New Roman" w:cs="Times New Roman" w:eastAsia="Times New Roman"/>
          <w:color w:val="auto"/>
          <w:spacing w:val="0"/>
          <w:position w:val="0"/>
          <w:sz w:val="36"/>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36"/>
          <w:shd w:fill="auto" w:val="clear"/>
        </w:rPr>
      </w:pPr>
      <w:r>
        <w:rPr>
          <w:rFonts w:ascii="Times New Roman" w:hAnsi="Times New Roman" w:cs="Times New Roman" w:eastAsia="Times New Roman"/>
          <w:color w:val="auto"/>
          <w:spacing w:val="0"/>
          <w:position w:val="0"/>
          <w:sz w:val="36"/>
          <w:shd w:fill="auto" w:val="clear"/>
        </w:rPr>
        <w:t xml:space="preserve">       Nb 6, 22-27  Ps 66  Ga 4, 4-7  Lc 2,16-21</w:t>
      </w:r>
    </w:p>
    <w:p>
      <w:pPr>
        <w:spacing w:before="0" w:after="0" w:line="240"/>
        <w:ind w:right="0" w:left="0" w:firstLine="0"/>
        <w:jc w:val="left"/>
        <w:rPr>
          <w:rFonts w:ascii="Times New Roman" w:hAnsi="Times New Roman" w:cs="Times New Roman" w:eastAsia="Times New Roman"/>
          <w:color w:val="auto"/>
          <w:spacing w:val="0"/>
          <w:position w:val="0"/>
          <w:sz w:val="36"/>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36"/>
          <w:shd w:fill="auto" w:val="clear"/>
        </w:rPr>
      </w:pPr>
      <w:r>
        <w:rPr>
          <w:rFonts w:ascii="Times New Roman" w:hAnsi="Times New Roman" w:cs="Times New Roman" w:eastAsia="Times New Roman"/>
          <w:color w:val="auto"/>
          <w:spacing w:val="0"/>
          <w:position w:val="0"/>
          <w:sz w:val="36"/>
          <w:shd w:fill="auto" w:val="clear"/>
        </w:rPr>
        <w:t xml:space="preserve">    DIEU  A  VRAIMENT  BIEN  TOUT  PREVU!</w:t>
      </w:r>
    </w:p>
    <w:p>
      <w:pPr>
        <w:spacing w:before="0" w:after="0" w:line="240"/>
        <w:ind w:right="0" w:left="0" w:firstLine="0"/>
        <w:jc w:val="left"/>
        <w:rPr>
          <w:rFonts w:ascii="Times New Roman" w:hAnsi="Times New Roman" w:cs="Times New Roman" w:eastAsia="Times New Roman"/>
          <w:color w:val="auto"/>
          <w:spacing w:val="0"/>
          <w:position w:val="0"/>
          <w:sz w:val="36"/>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3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32"/>
          <w:shd w:fill="auto" w:val="clear"/>
        </w:rPr>
      </w:pPr>
      <w:r>
        <w:rPr>
          <w:rFonts w:ascii="Times New Roman" w:hAnsi="Times New Roman" w:cs="Times New Roman" w:eastAsia="Times New Roman"/>
          <w:b/>
          <w:color w:val="auto"/>
          <w:spacing w:val="0"/>
          <w:position w:val="0"/>
          <w:sz w:val="32"/>
          <w:shd w:fill="auto" w:val="clear"/>
        </w:rPr>
        <w:t xml:space="preserve">FIL  CONDUCTEUR :</w:t>
      </w:r>
    </w:p>
    <w:p>
      <w:pPr>
        <w:spacing w:before="0" w:after="0" w:line="240"/>
        <w:ind w:right="0" w:left="0" w:firstLine="0"/>
        <w:jc w:val="left"/>
        <w:rPr>
          <w:rFonts w:ascii="Times New Roman" w:hAnsi="Times New Roman" w:cs="Times New Roman" w:eastAsia="Times New Roman"/>
          <w:color w:val="auto"/>
          <w:spacing w:val="0"/>
          <w:position w:val="0"/>
          <w:sz w:val="3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32"/>
          <w:shd w:fill="auto" w:val="clear"/>
        </w:rPr>
      </w:pPr>
      <w:r>
        <w:rPr>
          <w:rFonts w:ascii="Times New Roman" w:hAnsi="Times New Roman" w:cs="Times New Roman" w:eastAsia="Times New Roman"/>
          <w:color w:val="auto"/>
          <w:spacing w:val="0"/>
          <w:position w:val="0"/>
          <w:sz w:val="32"/>
          <w:shd w:fill="auto" w:val="clear"/>
        </w:rPr>
        <w:t xml:space="preserve">Ce premier janvier marque la </w:t>
      </w:r>
      <w:r>
        <w:rPr>
          <w:rFonts w:ascii="Times New Roman" w:hAnsi="Times New Roman" w:cs="Times New Roman" w:eastAsia="Times New Roman"/>
          <w:b/>
          <w:color w:val="auto"/>
          <w:spacing w:val="0"/>
          <w:position w:val="0"/>
          <w:sz w:val="32"/>
          <w:shd w:fill="auto" w:val="clear"/>
        </w:rPr>
        <w:t xml:space="preserve">charnière</w:t>
      </w:r>
      <w:r>
        <w:rPr>
          <w:rFonts w:ascii="Times New Roman" w:hAnsi="Times New Roman" w:cs="Times New Roman" w:eastAsia="Times New Roman"/>
          <w:color w:val="auto"/>
          <w:spacing w:val="0"/>
          <w:position w:val="0"/>
          <w:sz w:val="32"/>
          <w:shd w:fill="auto" w:val="clear"/>
        </w:rPr>
        <w:t xml:space="preserve"> entre deux années! De même, la venue en ce monde du Fils de Dieu, Jésus, ayant pris chair de la vierge Marie, est la </w:t>
      </w:r>
      <w:r>
        <w:rPr>
          <w:rFonts w:ascii="Times New Roman" w:hAnsi="Times New Roman" w:cs="Times New Roman" w:eastAsia="Times New Roman"/>
          <w:b/>
          <w:color w:val="auto"/>
          <w:spacing w:val="0"/>
          <w:position w:val="0"/>
          <w:sz w:val="32"/>
          <w:shd w:fill="auto" w:val="clear"/>
        </w:rPr>
        <w:t xml:space="preserve">charnière</w:t>
      </w:r>
      <w:r>
        <w:rPr>
          <w:rFonts w:ascii="Times New Roman" w:hAnsi="Times New Roman" w:cs="Times New Roman" w:eastAsia="Times New Roman"/>
          <w:color w:val="auto"/>
          <w:spacing w:val="0"/>
          <w:position w:val="0"/>
          <w:sz w:val="32"/>
          <w:shd w:fill="auto" w:val="clear"/>
        </w:rPr>
        <w:t xml:space="preserve"> entre deux périodes de l'humanité, celle de la chute et celle du Salut. Au centre même de cet événement se situe donc la maternité de Marie, devenue la </w:t>
      </w:r>
      <w:r>
        <w:rPr>
          <w:rFonts w:ascii="Times New Roman" w:hAnsi="Times New Roman" w:cs="Times New Roman" w:eastAsia="Times New Roman"/>
          <w:b/>
          <w:color w:val="auto"/>
          <w:spacing w:val="0"/>
          <w:position w:val="0"/>
          <w:sz w:val="32"/>
          <w:shd w:fill="auto" w:val="clear"/>
        </w:rPr>
        <w:t xml:space="preserve">mère d'un Fils qui est Dieu!</w:t>
      </w:r>
    </w:p>
    <w:p>
      <w:pPr>
        <w:spacing w:before="0" w:after="0" w:line="240"/>
        <w:ind w:right="0" w:left="0" w:firstLine="0"/>
        <w:jc w:val="left"/>
        <w:rPr>
          <w:rFonts w:ascii="Times New Roman" w:hAnsi="Times New Roman" w:cs="Times New Roman" w:eastAsia="Times New Roman"/>
          <w:color w:val="auto"/>
          <w:spacing w:val="0"/>
          <w:position w:val="0"/>
          <w:sz w:val="32"/>
          <w:shd w:fill="auto" w:val="clear"/>
        </w:rPr>
      </w:pPr>
      <w:r>
        <w:rPr>
          <w:rFonts w:ascii="Times New Roman" w:hAnsi="Times New Roman" w:cs="Times New Roman" w:eastAsia="Times New Roman"/>
          <w:color w:val="auto"/>
          <w:spacing w:val="0"/>
          <w:position w:val="0"/>
          <w:sz w:val="32"/>
          <w:shd w:fill="auto" w:val="clear"/>
        </w:rPr>
        <w:t xml:space="preserve">Bien entendu, ce </w:t>
      </w:r>
      <w:r>
        <w:rPr>
          <w:rFonts w:ascii="Times New Roman" w:hAnsi="Times New Roman" w:cs="Times New Roman" w:eastAsia="Times New Roman"/>
          <w:b/>
          <w:color w:val="auto"/>
          <w:spacing w:val="0"/>
          <w:position w:val="0"/>
          <w:sz w:val="32"/>
          <w:shd w:fill="auto" w:val="clear"/>
        </w:rPr>
        <w:t xml:space="preserve">rôle essentiel de Marie</w:t>
      </w:r>
      <w:r>
        <w:rPr>
          <w:rFonts w:ascii="Times New Roman" w:hAnsi="Times New Roman" w:cs="Times New Roman" w:eastAsia="Times New Roman"/>
          <w:color w:val="auto"/>
          <w:spacing w:val="0"/>
          <w:position w:val="0"/>
          <w:sz w:val="32"/>
          <w:shd w:fill="auto" w:val="clear"/>
        </w:rPr>
        <w:t xml:space="preserve"> dans le Salut de l'humanité ne signifie nullement qu'elle ait précédé, dans le temps, Dieu, </w:t>
      </w:r>
      <w:r>
        <w:rPr>
          <w:rFonts w:ascii="Times New Roman" w:hAnsi="Times New Roman" w:cs="Times New Roman" w:eastAsia="Times New Roman"/>
          <w:b/>
          <w:color w:val="auto"/>
          <w:spacing w:val="0"/>
          <w:position w:val="0"/>
          <w:sz w:val="32"/>
          <w:shd w:fill="auto" w:val="clear"/>
        </w:rPr>
        <w:t xml:space="preserve">dont elle est créature,</w:t>
      </w:r>
      <w:r>
        <w:rPr>
          <w:rFonts w:ascii="Times New Roman" w:hAnsi="Times New Roman" w:cs="Times New Roman" w:eastAsia="Times New Roman"/>
          <w:color w:val="auto"/>
          <w:spacing w:val="0"/>
          <w:position w:val="0"/>
          <w:sz w:val="32"/>
          <w:shd w:fill="auto" w:val="clear"/>
        </w:rPr>
        <w:t xml:space="preserve"> certes privilégiée, mais </w:t>
      </w:r>
      <w:r>
        <w:rPr>
          <w:rFonts w:ascii="Times New Roman" w:hAnsi="Times New Roman" w:cs="Times New Roman" w:eastAsia="Times New Roman"/>
          <w:b/>
          <w:color w:val="auto"/>
          <w:spacing w:val="0"/>
          <w:position w:val="0"/>
          <w:sz w:val="32"/>
          <w:shd w:fill="auto" w:val="clear"/>
        </w:rPr>
        <w:t xml:space="preserve">n'existant que par DIEU</w:t>
      </w:r>
      <w:r>
        <w:rPr>
          <w:rFonts w:ascii="Times New Roman" w:hAnsi="Times New Roman" w:cs="Times New Roman" w:eastAsia="Times New Roman"/>
          <w:color w:val="auto"/>
          <w:spacing w:val="0"/>
          <w:position w:val="0"/>
          <w:sz w:val="32"/>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32"/>
          <w:shd w:fill="auto" w:val="clear"/>
        </w:rPr>
      </w:pPr>
      <w:r>
        <w:rPr>
          <w:rFonts w:ascii="Times New Roman" w:hAnsi="Times New Roman" w:cs="Times New Roman" w:eastAsia="Times New Roman"/>
          <w:color w:val="auto"/>
          <w:spacing w:val="0"/>
          <w:position w:val="0"/>
          <w:sz w:val="32"/>
          <w:shd w:fill="auto" w:val="clear"/>
        </w:rPr>
        <w:t xml:space="preserve">Voila bien le grandiose et essentiel EVENEMENT survenu dans l'histoire de l'humanité auquel les médias feraient bien de prêter plus d'attention et que nous, chrétiens, avons à méditer attentivement!</w:t>
      </w:r>
    </w:p>
    <w:p>
      <w:pPr>
        <w:spacing w:before="0" w:after="0" w:line="240"/>
        <w:ind w:right="0" w:left="0" w:firstLine="0"/>
        <w:jc w:val="left"/>
        <w:rPr>
          <w:rFonts w:ascii="Times New Roman" w:hAnsi="Times New Roman" w:cs="Times New Roman" w:eastAsia="Times New Roman"/>
          <w:color w:val="auto"/>
          <w:spacing w:val="0"/>
          <w:position w:val="0"/>
          <w:sz w:val="3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32"/>
          <w:shd w:fill="auto" w:val="clear"/>
        </w:rPr>
      </w:pPr>
      <w:r>
        <w:rPr>
          <w:rFonts w:ascii="Times New Roman" w:hAnsi="Times New Roman" w:cs="Times New Roman" w:eastAsia="Times New Roman"/>
          <w:b/>
          <w:color w:val="auto"/>
          <w:spacing w:val="0"/>
          <w:position w:val="0"/>
          <w:sz w:val="32"/>
          <w:shd w:fill="auto" w:val="clear"/>
        </w:rPr>
        <w:t xml:space="preserve">PRINCIPAUX  POINTS :</w:t>
      </w:r>
    </w:p>
    <w:p>
      <w:pPr>
        <w:tabs>
          <w:tab w:val="left" w:pos="720" w:leader="none"/>
        </w:tabs>
        <w:spacing w:before="0" w:after="0" w:line="240"/>
        <w:ind w:right="0" w:left="720" w:hanging="360"/>
        <w:jc w:val="left"/>
        <w:rPr>
          <w:rFonts w:ascii="Times New Roman" w:hAnsi="Times New Roman" w:cs="Times New Roman" w:eastAsia="Times New Roman"/>
          <w:b/>
          <w:color w:val="auto"/>
          <w:spacing w:val="0"/>
          <w:position w:val="0"/>
          <w:sz w:val="32"/>
          <w:shd w:fill="auto" w:val="clear"/>
        </w:rPr>
      </w:pPr>
      <w:r>
        <w:rPr>
          <w:rFonts w:ascii="Times New Roman" w:hAnsi="Times New Roman" w:cs="Times New Roman" w:eastAsia="Times New Roman"/>
          <w:color w:val="auto"/>
          <w:spacing w:val="0"/>
          <w:position w:val="0"/>
          <w:sz w:val="32"/>
          <w:shd w:fill="auto" w:val="clear"/>
        </w:rPr>
        <w:t xml:space="preserve">1.</w:t>
        <w:tab/>
        <w:t xml:space="preserve">On n'insistera jamais assez sur cette nécessité que </w:t>
      </w:r>
      <w:r>
        <w:rPr>
          <w:rFonts w:ascii="Times New Roman" w:hAnsi="Times New Roman" w:cs="Times New Roman" w:eastAsia="Times New Roman"/>
          <w:b/>
          <w:color w:val="auto"/>
          <w:spacing w:val="0"/>
          <w:position w:val="0"/>
          <w:sz w:val="32"/>
          <w:shd w:fill="auto" w:val="clear"/>
        </w:rPr>
        <w:t xml:space="preserve">le Sauveur de l'humanité devait être à la fois homme et Dieu!</w:t>
      </w:r>
    </w:p>
    <w:p>
      <w:pPr>
        <w:spacing w:before="0" w:after="0" w:line="240"/>
        <w:ind w:right="0" w:left="720" w:firstLine="0"/>
        <w:jc w:val="left"/>
        <w:rPr>
          <w:rFonts w:ascii="Times New Roman" w:hAnsi="Times New Roman" w:cs="Times New Roman" w:eastAsia="Times New Roman"/>
          <w:color w:val="auto"/>
          <w:spacing w:val="0"/>
          <w:position w:val="0"/>
          <w:sz w:val="32"/>
          <w:shd w:fill="auto" w:val="clear"/>
        </w:rPr>
      </w:pPr>
      <w:r>
        <w:rPr>
          <w:rFonts w:ascii="Times New Roman" w:hAnsi="Times New Roman" w:cs="Times New Roman" w:eastAsia="Times New Roman"/>
          <w:b/>
          <w:color w:val="auto"/>
          <w:spacing w:val="0"/>
          <w:position w:val="0"/>
          <w:sz w:val="32"/>
          <w:shd w:fill="auto" w:val="clear"/>
        </w:rPr>
        <w:t xml:space="preserve">Homme</w:t>
      </w:r>
      <w:r>
        <w:rPr>
          <w:rFonts w:ascii="Times New Roman" w:hAnsi="Times New Roman" w:cs="Times New Roman" w:eastAsia="Times New Roman"/>
          <w:color w:val="auto"/>
          <w:spacing w:val="0"/>
          <w:position w:val="0"/>
          <w:sz w:val="32"/>
          <w:shd w:fill="auto" w:val="clear"/>
        </w:rPr>
        <w:t xml:space="preserve"> par solidarité totale avec tous les hommes, ne se distinguant des autres hommes que par l'absence totale de péché, capable de prendre sur ses épaules les péchés de toute l'humanité, comme l'a fait Jésus en les portant dans le Jourdain lors du baptême d'eau de Jean! </w:t>
      </w:r>
      <w:r>
        <w:rPr>
          <w:rFonts w:ascii="Times New Roman" w:hAnsi="Times New Roman" w:cs="Times New Roman" w:eastAsia="Times New Roman"/>
          <w:b/>
          <w:color w:val="auto"/>
          <w:spacing w:val="0"/>
          <w:position w:val="0"/>
          <w:sz w:val="32"/>
          <w:shd w:fill="auto" w:val="clear"/>
        </w:rPr>
        <w:t xml:space="preserve">Réellement Dieu</w:t>
      </w:r>
      <w:r>
        <w:rPr>
          <w:rFonts w:ascii="Times New Roman" w:hAnsi="Times New Roman" w:cs="Times New Roman" w:eastAsia="Times New Roman"/>
          <w:color w:val="auto"/>
          <w:spacing w:val="0"/>
          <w:position w:val="0"/>
          <w:sz w:val="32"/>
          <w:shd w:fill="auto" w:val="clear"/>
        </w:rPr>
        <w:t xml:space="preserve">, Fils éternel du Père, car Dieu seul peut pleinement pardonner et réhabiliter!</w:t>
      </w:r>
    </w:p>
    <w:p>
      <w:pPr>
        <w:tabs>
          <w:tab w:val="left" w:pos="720" w:leader="none"/>
        </w:tabs>
        <w:spacing w:before="0" w:after="0" w:line="240"/>
        <w:ind w:right="0" w:left="720" w:hanging="360"/>
        <w:jc w:val="left"/>
        <w:rPr>
          <w:rFonts w:ascii="Times New Roman" w:hAnsi="Times New Roman" w:cs="Times New Roman" w:eastAsia="Times New Roman"/>
          <w:color w:val="auto"/>
          <w:spacing w:val="0"/>
          <w:position w:val="0"/>
          <w:sz w:val="32"/>
          <w:shd w:fill="auto" w:val="clear"/>
        </w:rPr>
      </w:pPr>
      <w:r>
        <w:rPr>
          <w:rFonts w:ascii="Times New Roman" w:hAnsi="Times New Roman" w:cs="Times New Roman" w:eastAsia="Times New Roman"/>
          <w:color w:val="auto"/>
          <w:spacing w:val="0"/>
          <w:position w:val="0"/>
          <w:sz w:val="32"/>
          <w:shd w:fill="auto" w:val="clear"/>
        </w:rPr>
        <w:t xml:space="preserve">2.</w:t>
        <w:tab/>
        <w:t xml:space="preserve">C'est pourquoi il fallait que Jésus naisse de la femme qu'est Marie, préparée spécialement pour </w:t>
      </w:r>
      <w:r>
        <w:rPr>
          <w:rFonts w:ascii="Times New Roman" w:hAnsi="Times New Roman" w:cs="Times New Roman" w:eastAsia="Times New Roman"/>
          <w:b/>
          <w:color w:val="auto"/>
          <w:spacing w:val="0"/>
          <w:position w:val="0"/>
          <w:sz w:val="32"/>
          <w:shd w:fill="auto" w:val="clear"/>
        </w:rPr>
        <w:t xml:space="preserve">l'accueillir en sa chair fécondée par l'Esprit Saint et le "donner" </w:t>
      </w:r>
      <w:r>
        <w:rPr>
          <w:rFonts w:ascii="Times New Roman" w:hAnsi="Times New Roman" w:cs="Times New Roman" w:eastAsia="Times New Roman"/>
          <w:color w:val="auto"/>
          <w:spacing w:val="0"/>
          <w:position w:val="0"/>
          <w:sz w:val="32"/>
          <w:shd w:fill="auto" w:val="clear"/>
        </w:rPr>
        <w:t xml:space="preserve">en tant que Fils, dont elle est mère, pour le Salut des hommes!</w:t>
      </w:r>
    </w:p>
    <w:p>
      <w:pPr>
        <w:spacing w:before="0" w:after="0" w:line="240"/>
        <w:ind w:right="0" w:left="720" w:hanging="360"/>
        <w:jc w:val="left"/>
        <w:rPr>
          <w:rFonts w:ascii="Times New Roman" w:hAnsi="Times New Roman" w:cs="Times New Roman" w:eastAsia="Times New Roman"/>
          <w:color w:val="auto"/>
          <w:spacing w:val="0"/>
          <w:position w:val="0"/>
          <w:sz w:val="32"/>
          <w:shd w:fill="auto" w:val="clear"/>
        </w:rPr>
      </w:pPr>
      <w:r>
        <w:rPr>
          <w:rFonts w:ascii="Times New Roman" w:hAnsi="Times New Roman" w:cs="Times New Roman" w:eastAsia="Times New Roman"/>
          <w:color w:val="auto"/>
          <w:spacing w:val="0"/>
          <w:position w:val="0"/>
          <w:sz w:val="32"/>
          <w:shd w:fill="auto" w:val="clear"/>
        </w:rPr>
        <w:t xml:space="preserve">3.</w:t>
        <w:tab/>
        <w:t xml:space="preserve">Il fallait en même temps qu'aucun doute ne soit possible concernant l'origine de Jésus, </w:t>
      </w:r>
      <w:r>
        <w:rPr>
          <w:rFonts w:ascii="Times New Roman" w:hAnsi="Times New Roman" w:cs="Times New Roman" w:eastAsia="Times New Roman"/>
          <w:b/>
          <w:color w:val="auto"/>
          <w:spacing w:val="0"/>
          <w:position w:val="0"/>
          <w:sz w:val="32"/>
          <w:shd w:fill="auto" w:val="clear"/>
        </w:rPr>
        <w:t xml:space="preserve">Fils du Père éternel et non d'un homme</w:t>
      </w:r>
      <w:r>
        <w:rPr>
          <w:rFonts w:ascii="Times New Roman" w:hAnsi="Times New Roman" w:cs="Times New Roman" w:eastAsia="Times New Roman"/>
          <w:color w:val="auto"/>
          <w:spacing w:val="0"/>
          <w:position w:val="0"/>
          <w:sz w:val="32"/>
          <w:shd w:fill="auto" w:val="clear"/>
        </w:rPr>
        <w:t xml:space="preserve">. Le rôle de Joseph devenait clairement celui de père adoptif, qui lui  été expliqué par l'ange et qu'il a très bien rempli.</w:t>
      </w:r>
    </w:p>
    <w:p>
      <w:pPr>
        <w:spacing w:before="0" w:after="0" w:line="240"/>
        <w:ind w:right="0" w:left="720" w:hanging="360"/>
        <w:jc w:val="left"/>
        <w:rPr>
          <w:rFonts w:ascii="Times New Roman" w:hAnsi="Times New Roman" w:cs="Times New Roman" w:eastAsia="Times New Roman"/>
          <w:b/>
          <w:color w:val="auto"/>
          <w:spacing w:val="0"/>
          <w:position w:val="0"/>
          <w:sz w:val="32"/>
          <w:shd w:fill="auto" w:val="clear"/>
        </w:rPr>
      </w:pPr>
      <w:r>
        <w:rPr>
          <w:rFonts w:ascii="Times New Roman" w:hAnsi="Times New Roman" w:cs="Times New Roman" w:eastAsia="Times New Roman"/>
          <w:color w:val="auto"/>
          <w:spacing w:val="0"/>
          <w:position w:val="0"/>
          <w:sz w:val="32"/>
          <w:shd w:fill="auto" w:val="clear"/>
        </w:rPr>
        <w:t xml:space="preserve">4.</w:t>
        <w:tab/>
        <w:t xml:space="preserve">Cependant, rien d'étonnant à ce que les proches de Jésus et ensuite les hommes et femmes jusqu'à maintenant, affrontés à cet événement extraordinaire d'une femme, Marie, devenue Mère d'un Fils qui est Dieu, aient eu quelques difficultés à comprendre cela…d'autant plus que </w:t>
      </w:r>
      <w:r>
        <w:rPr>
          <w:rFonts w:ascii="Times New Roman" w:hAnsi="Times New Roman" w:cs="Times New Roman" w:eastAsia="Times New Roman"/>
          <w:b/>
          <w:color w:val="auto"/>
          <w:spacing w:val="0"/>
          <w:position w:val="0"/>
          <w:sz w:val="32"/>
          <w:shd w:fill="auto" w:val="clear"/>
        </w:rPr>
        <w:t xml:space="preserve">c'est pour nous…un mystère, celui de l'Incarnation!</w:t>
      </w:r>
    </w:p>
    <w:p>
      <w:pPr>
        <w:spacing w:before="0" w:after="0" w:line="240"/>
        <w:ind w:right="0" w:left="720" w:hanging="360"/>
        <w:jc w:val="left"/>
        <w:rPr>
          <w:rFonts w:ascii="Times New Roman" w:hAnsi="Times New Roman" w:cs="Times New Roman" w:eastAsia="Times New Roman"/>
          <w:color w:val="auto"/>
          <w:spacing w:val="0"/>
          <w:position w:val="0"/>
          <w:sz w:val="32"/>
          <w:shd w:fill="auto" w:val="clear"/>
        </w:rPr>
      </w:pPr>
      <w:r>
        <w:rPr>
          <w:rFonts w:ascii="Times New Roman" w:hAnsi="Times New Roman" w:cs="Times New Roman" w:eastAsia="Times New Roman"/>
          <w:color w:val="auto"/>
          <w:spacing w:val="0"/>
          <w:position w:val="0"/>
          <w:sz w:val="32"/>
          <w:shd w:fill="auto" w:val="clear"/>
        </w:rPr>
        <w:t xml:space="preserve">5.</w:t>
        <w:tab/>
        <w:t xml:space="preserve">Dieu emploie vraiment des moyens qui nous dépassent…et nous posent problème! Il va vraiment à contre courant des idées reçues, que nous nous faisons dans nos petites têtes. Ainsi, pour nous, c'est normal que l'offenseur, celui qui a péché en refusant l'Amour, fasse le premier la démarche vers l'offensé, pour être pardonné! Eh bien, avec Dieu, c'est le contraire : </w:t>
      </w:r>
      <w:r>
        <w:rPr>
          <w:rFonts w:ascii="Times New Roman" w:hAnsi="Times New Roman" w:cs="Times New Roman" w:eastAsia="Times New Roman"/>
          <w:b/>
          <w:color w:val="auto"/>
          <w:spacing w:val="0"/>
          <w:position w:val="0"/>
          <w:sz w:val="32"/>
          <w:shd w:fill="auto" w:val="clear"/>
        </w:rPr>
        <w:t xml:space="preserve">Dieu, victime de la rupture provoquée par l'homme, va vers l'humanité</w:t>
      </w:r>
      <w:r>
        <w:rPr>
          <w:rFonts w:ascii="Times New Roman" w:hAnsi="Times New Roman" w:cs="Times New Roman" w:eastAsia="Times New Roman"/>
          <w:color w:val="auto"/>
          <w:spacing w:val="0"/>
          <w:position w:val="0"/>
          <w:sz w:val="32"/>
          <w:shd w:fill="auto" w:val="clear"/>
        </w:rPr>
        <w:t xml:space="preserve"> toute entière et même, mieux encore, s'insère en elle par son Fils Jésus, afin de ramener tous les hommes vers le BONHEUR par l'AMOUR, dans le Salut!</w:t>
      </w:r>
    </w:p>
    <w:p>
      <w:pPr>
        <w:spacing w:before="0" w:after="0" w:line="240"/>
        <w:ind w:right="0" w:left="720" w:hanging="360"/>
        <w:jc w:val="left"/>
        <w:rPr>
          <w:rFonts w:ascii="Times New Roman" w:hAnsi="Times New Roman" w:cs="Times New Roman" w:eastAsia="Times New Roman"/>
          <w:b/>
          <w:color w:val="auto"/>
          <w:spacing w:val="0"/>
          <w:position w:val="0"/>
          <w:sz w:val="32"/>
          <w:shd w:fill="auto" w:val="clear"/>
        </w:rPr>
      </w:pPr>
      <w:r>
        <w:rPr>
          <w:rFonts w:ascii="Times New Roman" w:hAnsi="Times New Roman" w:cs="Times New Roman" w:eastAsia="Times New Roman"/>
          <w:color w:val="auto"/>
          <w:spacing w:val="0"/>
          <w:position w:val="0"/>
          <w:sz w:val="32"/>
          <w:shd w:fill="auto" w:val="clear"/>
        </w:rPr>
        <w:t xml:space="preserve">6.</w:t>
        <w:tab/>
        <w:t xml:space="preserve">L'explication de tout cela et donc celle de "Marie, Mère d'un Fils qui est Dieu", n'est autre que </w:t>
      </w:r>
      <w:r>
        <w:rPr>
          <w:rFonts w:ascii="Times New Roman" w:hAnsi="Times New Roman" w:cs="Times New Roman" w:eastAsia="Times New Roman"/>
          <w:b/>
          <w:color w:val="auto"/>
          <w:spacing w:val="0"/>
          <w:position w:val="0"/>
          <w:sz w:val="32"/>
          <w:shd w:fill="auto" w:val="clear"/>
        </w:rPr>
        <w:t xml:space="preserve">cet AMOUR dont la Trinité divine est la Source, à laquelle Marie nous invite à nous désaltérer pour y trouver la véritable paix que nous fêtons, comme naturellement, aujourd'hui! </w:t>
      </w:r>
    </w:p>
    <w:p>
      <w:pPr>
        <w:spacing w:before="0" w:after="0" w:line="240"/>
        <w:ind w:right="0" w:left="0" w:firstLine="0"/>
        <w:jc w:val="left"/>
        <w:rPr>
          <w:rFonts w:ascii="Times New Roman" w:hAnsi="Times New Roman" w:cs="Times New Roman" w:eastAsia="Times New Roman"/>
          <w:color w:val="auto"/>
          <w:spacing w:val="0"/>
          <w:position w:val="0"/>
          <w:sz w:val="3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32"/>
          <w:shd w:fill="auto" w:val="clear"/>
        </w:rPr>
      </w:pPr>
      <w:r>
        <w:rPr>
          <w:rFonts w:ascii="Times New Roman" w:hAnsi="Times New Roman" w:cs="Times New Roman" w:eastAsia="Times New Roman"/>
          <w:color w:val="auto"/>
          <w:spacing w:val="0"/>
          <w:position w:val="0"/>
          <w:sz w:val="32"/>
          <w:shd w:fill="auto" w:val="clear"/>
        </w:rPr>
        <w:t xml:space="preserve">Michel ANDRE, diacre  </w:t>
      </w:r>
      <w:hyperlink xmlns:r="http://schemas.openxmlformats.org/officeDocument/2006/relationships" r:id="docRId16">
        <w:r>
          <w:rPr>
            <w:rFonts w:ascii="Times New Roman" w:hAnsi="Times New Roman" w:cs="Times New Roman" w:eastAsia="Times New Roman"/>
            <w:color w:val="0000FF"/>
            <w:spacing w:val="0"/>
            <w:position w:val="0"/>
            <w:sz w:val="32"/>
            <w:u w:val="single"/>
            <w:shd w:fill="auto" w:val="clear"/>
          </w:rPr>
          <w:t xml:space="preserve">jeannemichel.andre@gmail.com</w:t>
        </w:r>
      </w:hyperlink>
    </w:p>
    <w:p>
      <w:pPr>
        <w:spacing w:before="0" w:after="0" w:line="240"/>
        <w:ind w:right="0" w:left="0" w:firstLine="0"/>
        <w:jc w:val="left"/>
        <w:rPr>
          <w:rFonts w:ascii="Times New Roman" w:hAnsi="Times New Roman" w:cs="Times New Roman" w:eastAsia="Times New Roman"/>
          <w:color w:val="auto"/>
          <w:spacing w:val="0"/>
          <w:position w:val="0"/>
          <w:sz w:val="3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32"/>
          <w:shd w:fill="auto" w:val="clear"/>
        </w:rPr>
      </w:pPr>
      <w:r>
        <w:rPr>
          <w:rFonts w:ascii="Times New Roman" w:hAnsi="Times New Roman" w:cs="Times New Roman" w:eastAsia="Times New Roman"/>
          <w:color w:val="auto"/>
          <w:spacing w:val="0"/>
          <w:position w:val="0"/>
          <w:sz w:val="32"/>
          <w:shd w:fill="auto" w:val="clear"/>
        </w:rPr>
        <w:t xml:space="preserve">BLOG   </w:t>
      </w:r>
      <w:hyperlink xmlns:r="http://schemas.openxmlformats.org/officeDocument/2006/relationships" r:id="docRId17">
        <w:r>
          <w:rPr>
            <w:rFonts w:ascii="Times New Roman" w:hAnsi="Times New Roman" w:cs="Times New Roman" w:eastAsia="Times New Roman"/>
            <w:color w:val="0000FF"/>
            <w:spacing w:val="0"/>
            <w:position w:val="0"/>
            <w:sz w:val="32"/>
            <w:u w:val="single"/>
            <w:shd w:fill="auto" w:val="clear"/>
          </w:rPr>
          <w:t xml:space="preserve">http://puzzlebondieu777.over-blog.com</w:t>
        </w:r>
      </w:hyperlink>
    </w:p>
    <w:p>
      <w:pPr>
        <w:spacing w:before="0" w:after="200" w:line="276"/>
        <w:ind w:right="0" w:left="0" w:firstLine="0"/>
        <w:jc w:val="left"/>
        <w:rPr>
          <w:rFonts w:ascii="Calibri" w:hAnsi="Calibri" w:cs="Calibri" w:eastAsia="Calibri"/>
          <w:color w:val="auto"/>
          <w:spacing w:val="0"/>
          <w:position w:val="0"/>
          <w:sz w:val="22"/>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Relationships xmlns="http://schemas.openxmlformats.org/package/2006/relationships"><Relationship TargetMode="External" Target="http://puzzlebondieu777.over-blog.com/" Id="docRId17" Type="http://schemas.openxmlformats.org/officeDocument/2006/relationships/hyperlink"/><Relationship Target="media/image3.wmf" Id="docRId7" Type="http://schemas.openxmlformats.org/officeDocument/2006/relationships/image"/><Relationship Target="embeddings/oleObject5.bin" Id="docRId10" Type="http://schemas.openxmlformats.org/officeDocument/2006/relationships/oleObject"/><Relationship Target="embeddings/oleObject7.bin" Id="docRId14" Type="http://schemas.openxmlformats.org/officeDocument/2006/relationships/oleObject"/><Relationship Target="numbering.xml" Id="docRId18" Type="http://schemas.openxmlformats.org/officeDocument/2006/relationships/numbering"/><Relationship Target="embeddings/oleObject1.bin" Id="docRId2" Type="http://schemas.openxmlformats.org/officeDocument/2006/relationships/oleObject"/><Relationship Target="embeddings/oleObject3.bin" Id="docRId6" Type="http://schemas.openxmlformats.org/officeDocument/2006/relationships/oleObject"/><Relationship Target="media/image0.wmf" Id="docRId1" Type="http://schemas.openxmlformats.org/officeDocument/2006/relationships/image"/><Relationship Target="media/image5.wmf" Id="docRId11" Type="http://schemas.openxmlformats.org/officeDocument/2006/relationships/image"/><Relationship Target="media/image7.wmf" Id="docRId15" Type="http://schemas.openxmlformats.org/officeDocument/2006/relationships/image"/><Relationship Target="styles.xml" Id="docRId19" Type="http://schemas.openxmlformats.org/officeDocument/2006/relationships/styles"/><Relationship Target="media/image2.wmf" Id="docRId5" Type="http://schemas.openxmlformats.org/officeDocument/2006/relationships/image"/><Relationship Target="media/image4.wmf" Id="docRId9" Type="http://schemas.openxmlformats.org/officeDocument/2006/relationships/image"/><Relationship Target="embeddings/oleObject0.bin" Id="docRId0" Type="http://schemas.openxmlformats.org/officeDocument/2006/relationships/oleObject"/><Relationship Target="embeddings/oleObject6.bin" Id="docRId12" Type="http://schemas.openxmlformats.org/officeDocument/2006/relationships/oleObject"/><Relationship TargetMode="External" Target="mailto:jeannemichel.andre@gmail.com" Id="docRId16" Type="http://schemas.openxmlformats.org/officeDocument/2006/relationships/hyperlink"/><Relationship Target="embeddings/oleObject2.bin" Id="docRId4" Type="http://schemas.openxmlformats.org/officeDocument/2006/relationships/oleObject"/><Relationship Target="embeddings/oleObject4.bin" Id="docRId8" Type="http://schemas.openxmlformats.org/officeDocument/2006/relationships/oleObject"/><Relationship Target="media/image6.wmf" Id="docRId13" Type="http://schemas.openxmlformats.org/officeDocument/2006/relationships/image"/><Relationship Target="media/image1.wmf" Id="docRId3" Type="http://schemas.openxmlformats.org/officeDocument/2006/relationships/image"/></Relationships>
</file>